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0D3A" w14:textId="4F56A0DF" w:rsidR="009226C1" w:rsidRPr="00926C48" w:rsidRDefault="00CC3B7F" w:rsidP="00CC3B7F">
      <w:pPr>
        <w:pStyle w:val="Cm"/>
        <w:rPr>
          <w:rFonts w:ascii="Garamond" w:hAnsi="Garamond"/>
        </w:rPr>
      </w:pPr>
      <w:r w:rsidRPr="00926C48">
        <w:rPr>
          <w:rFonts w:ascii="Garamond" w:hAnsi="Garamond"/>
        </w:rPr>
        <w:t>Adatkezelési</w:t>
      </w:r>
      <w:r w:rsidR="00334F10">
        <w:rPr>
          <w:rFonts w:ascii="Garamond" w:hAnsi="Garamond"/>
        </w:rPr>
        <w:t xml:space="preserve">-és Süti </w:t>
      </w:r>
      <w:r w:rsidRPr="00926C48">
        <w:rPr>
          <w:rFonts w:ascii="Garamond" w:hAnsi="Garamond"/>
        </w:rPr>
        <w:t>Tájékoztató</w:t>
      </w:r>
    </w:p>
    <w:p w14:paraId="7C141D1D" w14:textId="3125BCF4" w:rsidR="003C3D7A" w:rsidRDefault="00FC49BA" w:rsidP="008233E6">
      <w:pPr>
        <w:pStyle w:val="Cm"/>
        <w:rPr>
          <w:rFonts w:ascii="Garamond" w:hAnsi="Garamond"/>
        </w:rPr>
      </w:pPr>
      <w:r>
        <w:rPr>
          <w:rFonts w:ascii="Garamond" w:hAnsi="Garamond"/>
        </w:rPr>
        <w:t>”</w:t>
      </w:r>
      <w:r w:rsidRPr="00FC49BA">
        <w:rPr>
          <w:rFonts w:ascii="Garamond" w:hAnsi="Garamond"/>
        </w:rPr>
        <w:t>Gyermekvár</w:t>
      </w:r>
      <w:r>
        <w:rPr>
          <w:rFonts w:ascii="Garamond" w:hAnsi="Garamond"/>
        </w:rPr>
        <w:t>”</w:t>
      </w:r>
      <w:r w:rsidRPr="00FC49BA">
        <w:rPr>
          <w:rFonts w:ascii="Garamond" w:hAnsi="Garamond"/>
        </w:rPr>
        <w:t xml:space="preserve"> Német Nemzetiségi Óvoda</w:t>
      </w:r>
      <w:r w:rsidR="00926C48">
        <w:rPr>
          <w:rFonts w:ascii="Garamond" w:hAnsi="Garamond"/>
        </w:rPr>
        <w:t xml:space="preserve"> </w:t>
      </w:r>
    </w:p>
    <w:p w14:paraId="45C398EF" w14:textId="1FEDAD0A" w:rsidR="001A3D42" w:rsidRDefault="00926C48" w:rsidP="008233E6">
      <w:pPr>
        <w:pStyle w:val="Cm"/>
        <w:rPr>
          <w:rFonts w:ascii="Garamond" w:hAnsi="Garamond"/>
        </w:rPr>
      </w:pPr>
      <w:r w:rsidRPr="00926C48">
        <w:rPr>
          <w:rFonts w:ascii="Garamond" w:hAnsi="Garamond"/>
        </w:rPr>
        <w:t>Adatkezelő weboldalának látogatói számára</w:t>
      </w:r>
    </w:p>
    <w:p w14:paraId="1A0C0DA1" w14:textId="11C4DA75" w:rsidR="00926C48" w:rsidRPr="00C86D59" w:rsidRDefault="00926C48" w:rsidP="00926C48">
      <w:pPr>
        <w:rPr>
          <w:rFonts w:ascii="Garamond" w:hAnsi="Garamond" w:cs="Times New Roman"/>
          <w:b/>
          <w:bCs/>
          <w:u w:val="single"/>
        </w:rPr>
      </w:pPr>
      <w:r w:rsidRPr="00C86D59">
        <w:rPr>
          <w:rFonts w:ascii="Garamond" w:hAnsi="Garamond" w:cs="Times New Roman"/>
          <w:b/>
          <w:bCs/>
          <w:u w:val="single"/>
        </w:rPr>
        <w:t>Az adatkezelő adatai:</w:t>
      </w:r>
    </w:p>
    <w:p w14:paraId="5B73AB62" w14:textId="01EECDF9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Adatkezelő megnevezése: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FC49BA">
        <w:rPr>
          <w:rFonts w:ascii="Garamond" w:hAnsi="Garamond" w:cs="Times New Roman"/>
        </w:rPr>
        <w:t>”</w:t>
      </w:r>
      <w:r w:rsidR="00FC49BA" w:rsidRPr="00FC49BA">
        <w:rPr>
          <w:rFonts w:ascii="Garamond" w:hAnsi="Garamond" w:cs="Times New Roman"/>
        </w:rPr>
        <w:t>Gyermekvár</w:t>
      </w:r>
      <w:r w:rsidR="00FC49BA">
        <w:rPr>
          <w:rFonts w:ascii="Garamond" w:hAnsi="Garamond" w:cs="Times New Roman"/>
        </w:rPr>
        <w:t>”</w:t>
      </w:r>
      <w:r w:rsidR="00FC49BA" w:rsidRPr="00FC49BA">
        <w:rPr>
          <w:rFonts w:ascii="Garamond" w:hAnsi="Garamond" w:cs="Times New Roman"/>
        </w:rPr>
        <w:t xml:space="preserve"> Német Nemzetiségi Óvoda</w:t>
      </w:r>
    </w:p>
    <w:p w14:paraId="7F82BCE4" w14:textId="12C01990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Adatkezelő székhelye: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D21B2B" w:rsidRPr="00D21B2B">
        <w:rPr>
          <w:rFonts w:ascii="Garamond" w:hAnsi="Garamond" w:cs="Times New Roman"/>
        </w:rPr>
        <w:t>2367 Újhartyán, Béla gödör park 3.</w:t>
      </w:r>
    </w:p>
    <w:p w14:paraId="02464DB0" w14:textId="77777777" w:rsidR="00D21B2B" w:rsidRPr="00D21B2B" w:rsidRDefault="00926C48" w:rsidP="00D21B2B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Adatkezelő elektronikus címe: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D21B2B" w:rsidRPr="00D21B2B">
        <w:rPr>
          <w:rFonts w:ascii="Garamond" w:hAnsi="Garamond" w:cs="Times New Roman"/>
        </w:rPr>
        <w:t>titkarsag@gyermekvarovoda.hu</w:t>
      </w:r>
    </w:p>
    <w:p w14:paraId="5595856A" w14:textId="5E1EFD6D" w:rsidR="00926C48" w:rsidRPr="00926C48" w:rsidRDefault="00D21B2B" w:rsidP="00D21B2B">
      <w:pPr>
        <w:ind w:left="2832" w:firstLine="708"/>
        <w:rPr>
          <w:rFonts w:ascii="Garamond" w:hAnsi="Garamond" w:cs="Times New Roman"/>
        </w:rPr>
      </w:pPr>
      <w:r w:rsidRPr="00D21B2B">
        <w:rPr>
          <w:rFonts w:ascii="Garamond" w:hAnsi="Garamond" w:cs="Times New Roman"/>
        </w:rPr>
        <w:t>intezmenyvezeto@gyermekvarovoda.hu</w:t>
      </w:r>
    </w:p>
    <w:p w14:paraId="642C26D2" w14:textId="0E3F337D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Adatkezelő telefonszáma: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437B8C" w:rsidRPr="00437B8C">
        <w:rPr>
          <w:rFonts w:ascii="Garamond" w:hAnsi="Garamond" w:cs="Times New Roman"/>
        </w:rPr>
        <w:t>+36 29 372 060 | +36 30 397 4801</w:t>
      </w:r>
    </w:p>
    <w:p w14:paraId="2A315F94" w14:textId="2949BB83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Adatvédelmi tisztviselő:</w:t>
      </w:r>
      <w:r w:rsidRPr="00926C48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ab/>
      </w:r>
      <w:r w:rsidR="00E10533">
        <w:rPr>
          <w:rFonts w:ascii="Garamond" w:hAnsi="Garamond" w:cs="Times New Roman"/>
        </w:rPr>
        <w:tab/>
      </w:r>
      <w:r w:rsidRPr="00926C48">
        <w:rPr>
          <w:rFonts w:ascii="Garamond" w:hAnsi="Garamond" w:cs="Times New Roman"/>
        </w:rPr>
        <w:t>VFK Data Pro. Kft.</w:t>
      </w:r>
    </w:p>
    <w:p w14:paraId="432C8B47" w14:textId="77777777" w:rsidR="00926C48" w:rsidRPr="00926C48" w:rsidRDefault="00926C48" w:rsidP="00926C48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>Adatvédelmi tisztviselő elérhetősége:</w:t>
      </w:r>
      <w:r w:rsidRPr="00926C48">
        <w:rPr>
          <w:rFonts w:ascii="Garamond" w:hAnsi="Garamond" w:cs="Times New Roman"/>
        </w:rPr>
        <w:tab/>
        <w:t>info@vfkdatapro.hu</w:t>
      </w:r>
    </w:p>
    <w:p w14:paraId="1BE2CBC7" w14:textId="4F66D9FB" w:rsidR="009226C1" w:rsidRPr="00C86D59" w:rsidRDefault="00926C48">
      <w:pPr>
        <w:pStyle w:val="Cmsor3"/>
        <w:rPr>
          <w:rStyle w:val="Ershivatkozs"/>
          <w:rFonts w:ascii="Garamond" w:hAnsi="Garamond"/>
          <w:b/>
          <w:bCs w:val="0"/>
          <w:u w:val="single"/>
          <w:lang w:eastAsia="en-US"/>
        </w:rPr>
      </w:pPr>
      <w:r w:rsidRPr="00C86D59">
        <w:rPr>
          <w:rStyle w:val="Ershivatkozs"/>
          <w:rFonts w:ascii="Garamond" w:hAnsi="Garamond"/>
          <w:b/>
          <w:bCs w:val="0"/>
          <w:u w:val="single"/>
          <w:lang w:eastAsia="en-US"/>
        </w:rPr>
        <w:t>Bevezetés</w:t>
      </w:r>
      <w:r w:rsidR="00FF00F2" w:rsidRPr="00C86D59">
        <w:rPr>
          <w:rStyle w:val="Ershivatkozs"/>
          <w:rFonts w:ascii="Garamond" w:hAnsi="Garamond"/>
          <w:b/>
          <w:bCs w:val="0"/>
          <w:u w:val="single"/>
          <w:lang w:eastAsia="en-US"/>
        </w:rPr>
        <w:t>:</w:t>
      </w:r>
    </w:p>
    <w:p w14:paraId="32245D27" w14:textId="3BC5FDD1" w:rsidR="001A3D42" w:rsidRPr="00926C48" w:rsidRDefault="001A3D42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 xml:space="preserve">Az Adatkezelő működéséhez elengedhetetlenül szükséges </w:t>
      </w:r>
      <w:r w:rsidR="00607404">
        <w:rPr>
          <w:rFonts w:ascii="Garamond" w:hAnsi="Garamond"/>
          <w:b w:val="0"/>
        </w:rPr>
        <w:t>a</w:t>
      </w:r>
      <w:r w:rsidRPr="00926C48">
        <w:rPr>
          <w:rFonts w:ascii="Garamond" w:hAnsi="Garamond"/>
          <w:b w:val="0"/>
        </w:rPr>
        <w:t xml:space="preserve"> weboldal</w:t>
      </w:r>
      <w:r w:rsidR="00607404">
        <w:rPr>
          <w:rFonts w:ascii="Garamond" w:hAnsi="Garamond"/>
          <w:b w:val="0"/>
        </w:rPr>
        <w:t>á</w:t>
      </w:r>
      <w:r w:rsidRPr="00926C48">
        <w:rPr>
          <w:rFonts w:ascii="Garamond" w:hAnsi="Garamond"/>
          <w:b w:val="0"/>
        </w:rPr>
        <w:t>ra látogató</w:t>
      </w:r>
      <w:r w:rsidR="00607404">
        <w:rPr>
          <w:rFonts w:ascii="Garamond" w:hAnsi="Garamond"/>
          <w:b w:val="0"/>
        </w:rPr>
        <w:t xml:space="preserve"> érintettek</w:t>
      </w:r>
      <w:r w:rsidRPr="00926C48">
        <w:rPr>
          <w:rFonts w:ascii="Garamond" w:hAnsi="Garamond"/>
          <w:b w:val="0"/>
        </w:rPr>
        <w:t xml:space="preserve"> személyes adatainak a kezelése. </w:t>
      </w:r>
    </w:p>
    <w:p w14:paraId="38E0FB13" w14:textId="20FAED41" w:rsidR="001A0D4E" w:rsidRPr="00926C48" w:rsidRDefault="001A0D4E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 xml:space="preserve">Az ilyen adatkezelési tevékenységek érintettjei elsősorban </w:t>
      </w:r>
      <w:r w:rsidR="00607404">
        <w:rPr>
          <w:rFonts w:ascii="Garamond" w:hAnsi="Garamond"/>
          <w:b w:val="0"/>
        </w:rPr>
        <w:t xml:space="preserve">Adatkezelő weboldalának látogatói, </w:t>
      </w:r>
      <w:r w:rsidRPr="00926C48">
        <w:rPr>
          <w:rFonts w:ascii="Garamond" w:hAnsi="Garamond"/>
          <w:b w:val="0"/>
        </w:rPr>
        <w:t>az Adatkezelő ügyfelei, ügyfeleinek képviselői és kapcsolattartói, de egyes</w:t>
      </w:r>
      <w:r w:rsidR="00FF00F2">
        <w:rPr>
          <w:rFonts w:ascii="Garamond" w:hAnsi="Garamond"/>
          <w:b w:val="0"/>
        </w:rPr>
        <w:t xml:space="preserve"> </w:t>
      </w:r>
      <w:r w:rsidRPr="00926C48">
        <w:rPr>
          <w:rFonts w:ascii="Garamond" w:hAnsi="Garamond"/>
          <w:b w:val="0"/>
        </w:rPr>
        <w:t>esetekben a Adatkezelővel kapcsolatban álló üzleti partnerek, azok képviselői és kapcsolattartói lehetnek.</w:t>
      </w:r>
    </w:p>
    <w:p w14:paraId="72455D07" w14:textId="037C7C9A" w:rsidR="001A0D4E" w:rsidRDefault="001A0D4E" w:rsidP="001A0D4E">
      <w:pPr>
        <w:pStyle w:val="Cmsor3"/>
        <w:jc w:val="both"/>
        <w:rPr>
          <w:rFonts w:ascii="Garamond" w:hAnsi="Garamond"/>
          <w:b w:val="0"/>
        </w:rPr>
      </w:pPr>
      <w:r w:rsidRPr="00926C48">
        <w:rPr>
          <w:rFonts w:ascii="Garamond" w:hAnsi="Garamond"/>
          <w:b w:val="0"/>
        </w:rPr>
        <w:t>A jelen Adatkezelési Tájékoztató célja, hogy Ön, mint az adatkezelési művelet érintettje, a személyes adatainak kezelésével kapcsolatos tájékoztatást kapjon az Európai Parlament és a Tanács 2016/679 rendeletének (a „GDPR”), valamint az információs önrendelkezési jogról és az információszabadságról szóló 2011. évi CXII. törvény (az „Infotv.”) rendelkezéseivel összhangban.</w:t>
      </w:r>
    </w:p>
    <w:p w14:paraId="0AF60E02" w14:textId="3D91C1F6" w:rsidR="00FF00F2" w:rsidRDefault="00FF00F2" w:rsidP="00FF00F2">
      <w:pPr>
        <w:pStyle w:val="Cmsor3"/>
        <w:jc w:val="both"/>
        <w:rPr>
          <w:rFonts w:ascii="Garamond" w:hAnsi="Garamond"/>
          <w:b w:val="0"/>
        </w:rPr>
      </w:pPr>
      <w:r w:rsidRPr="00FF00F2">
        <w:rPr>
          <w:rFonts w:ascii="Garamond" w:hAnsi="Garamond"/>
          <w:b w:val="0"/>
        </w:rPr>
        <w:t>A</w:t>
      </w:r>
      <w:r>
        <w:rPr>
          <w:rFonts w:ascii="Garamond" w:hAnsi="Garamond"/>
          <w:b w:val="0"/>
        </w:rPr>
        <w:t xml:space="preserve">datkezelő a weboldalára </w:t>
      </w:r>
      <w:r w:rsidRPr="00FF00F2">
        <w:rPr>
          <w:rFonts w:ascii="Garamond" w:hAnsi="Garamond"/>
          <w:b w:val="0"/>
        </w:rPr>
        <w:t>látogatók személyes adatait bizalmasan, a hatályos jogszabályi előírásokkal összhangban kezeli, gondoskodik azok biztonságáról, megteszi azokat a technikai és szervezési intézkedéseket, valamint kialakítja azokat az eljárási szabályokat, amelyek a vonatkozó jogszabályi rendelkezések és más ajánlások érvényre juttatásához szükségesek.</w:t>
      </w:r>
    </w:p>
    <w:p w14:paraId="3F3C3308" w14:textId="1EDC4C57" w:rsidR="007A5B21" w:rsidRPr="00FF00F2" w:rsidRDefault="007A5B21" w:rsidP="007A5B21">
      <w:pPr>
        <w:pStyle w:val="Cmsor3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A mindenkori hatályos Adatkezelési tájékoztató elérhető mindig itt, a weboldalon nyilvánosan közzé téve.</w:t>
      </w:r>
    </w:p>
    <w:p w14:paraId="60185657" w14:textId="77777777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Az adatkezelések alapjául szolgáló főbb jogszabályok: </w:t>
      </w:r>
    </w:p>
    <w:p w14:paraId="557BECEE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20B528CA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lang w:eastAsia="en-US"/>
        </w:rPr>
        <w:t>i</w:t>
      </w: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nformációs önrendelkezési jogról és az információszabadságról szóló 2011. évi CXII. törvény (továbbiakban Info. tv.),  </w:t>
      </w:r>
    </w:p>
    <w:p w14:paraId="60EA9769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Európai Parlament és a Tanács (EU) 2016/679 rendelete a természetes személyeknek a személyes adatok kezelése tekintetében történő védelméről és az ilyen adatok szabad áramlásáról, valamint a 95/46/EK irányelv hatályon kívül helyezéséről (általános adatvédelmi rendelet) (továbbiakban: Rendelet vagy GDPR), </w:t>
      </w:r>
    </w:p>
    <w:p w14:paraId="22BF82AB" w14:textId="77777777" w:rsidR="00276946" w:rsidRPr="00926C48" w:rsidRDefault="00276946" w:rsidP="0027694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 Polgári Törvénykönyvről szóló 2013. évi V. törvény (a továbbiakban: Ptk). </w:t>
      </w:r>
    </w:p>
    <w:p w14:paraId="260F6DCE" w14:textId="2804A6B3" w:rsidR="009226C1" w:rsidRPr="00926C48" w:rsidRDefault="009226C1" w:rsidP="00276946">
      <w:pPr>
        <w:pStyle w:val="Listaszerbekezds"/>
        <w:rPr>
          <w:rFonts w:ascii="Garamond" w:hAnsi="Garamond"/>
        </w:rPr>
      </w:pPr>
    </w:p>
    <w:p w14:paraId="5CC818E5" w14:textId="1BCACC44" w:rsidR="00276946" w:rsidRPr="00926C48" w:rsidRDefault="00276946" w:rsidP="00276946">
      <w:pPr>
        <w:pStyle w:val="Listaszerbekezds"/>
        <w:ind w:left="0"/>
        <w:rPr>
          <w:rFonts w:ascii="Garamond" w:hAnsi="Garamond"/>
        </w:rPr>
      </w:pPr>
      <w:r w:rsidRPr="00926C48">
        <w:rPr>
          <w:rFonts w:ascii="Garamond" w:hAnsi="Garamond"/>
        </w:rPr>
        <w:lastRenderedPageBreak/>
        <w:t>Az Adatkezelő a személyes adatokat valamennyi hatályos, de elsősorban fenti jogszabályok előírásai szerint kezeli.</w:t>
      </w:r>
    </w:p>
    <w:p w14:paraId="42E389E3" w14:textId="77777777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Általános adatvédelmi irányelvek és az adatok minősége: </w:t>
      </w:r>
    </w:p>
    <w:p w14:paraId="413AC3E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2E2D9E83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Személyes adat csak meghatározott célból, jog gyakorlása és kötelezettség teljesítése érdekében kezelhető. Az adatkezelésnek minden szakaszában meg kell felelnie az adatkezelés céljának.  </w:t>
      </w:r>
    </w:p>
    <w:p w14:paraId="2726C149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14D1E21E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adatkezelés során csak olyan személyes adat kezelhető, amely az adatkezelés céljának megvalósulásához elengedhetetlen, a cél elérésére alkalmas. Az adatkezelés csak a cél megvalósulásához szükséges mértékben és ideig történhet. </w:t>
      </w:r>
    </w:p>
    <w:p w14:paraId="52DC4F25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68D52BC2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 személyes adatok kizárólag a GDPR 6. cikkében meghatározott esetben kezelhetők. A személyes adat az adatkezelés során mindaddig megőrzi e minőségét, amíg kapcsolata az érintettel helyreállítható. Az érintettel akkor helyreállítható a kapcsolat, ha az adatkezelő rendelkezik azokkal a technikai feltételekkel, amelyek a helyreállításhoz szükségesek. </w:t>
      </w:r>
    </w:p>
    <w:p w14:paraId="54FCB234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7D4D50F9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adatkezelés célja mellett egyértelmű tájékoztatást kell közzétenni arról, hogy az adatokat kik fogják kezelni, illetve feldolgozni. </w:t>
      </w:r>
    </w:p>
    <w:p w14:paraId="1A2869BA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1B6CD56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adatok tárolását az adatkezelés céljával arányban állóan, az adatkezelés céljához szükséges ideig biztonságos módon kell megvalósítani. </w:t>
      </w:r>
    </w:p>
    <w:p w14:paraId="39444356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0AD80F70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adatkezelő és az adatfeldolgozó köteles gondoskodni az adatok biztonságáról, valamint köteles megtenni azokat a technikai és szervezési intézkedéseket, kialakítani azokat az eljárási szabályokat, amelyek a vonatkozó jogszabályi rendelkezések érvényre juttatásához szükségesek. </w:t>
      </w:r>
    </w:p>
    <w:p w14:paraId="1DD50352" w14:textId="77777777" w:rsidR="00276946" w:rsidRPr="00926C48" w:rsidRDefault="00276946" w:rsidP="00276946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0FED2D2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 személyes adatokra vonatkozó követelmények a feldolgozás során: </w:t>
      </w:r>
    </w:p>
    <w:p w14:paraId="18E99B7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a) az adatokat csak tisztességesen és törvényesen szabad megszerezni és feldolgozni, </w:t>
      </w:r>
    </w:p>
    <w:p w14:paraId="54FCFDF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b) az adatokat csak meghatározott és törvényes célra szabad tárolni, és attól eltérő módon nem szabad felhasználni, </w:t>
      </w:r>
    </w:p>
    <w:p w14:paraId="08A7C44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c) az adatoknak tárolásuk céljával arányban kell állniuk, és meg kell felelniük e célnak, azon nem terjeszkedhetnek túl, </w:t>
      </w:r>
    </w:p>
    <w:p w14:paraId="272084B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d) az adatoknak pontosaknak, és ha szükséges időszerűeknek kell lenniük, </w:t>
      </w:r>
    </w:p>
    <w:p w14:paraId="25906CE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e) az adatok tárolási módjának olyannak kell lennie, amely az adatalany azonosítását csak a tárolás céljához szükséges ideig teszi lehetővé. </w:t>
      </w:r>
    </w:p>
    <w:p w14:paraId="5B5BE811" w14:textId="0EC11971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 </w:t>
      </w:r>
    </w:p>
    <w:p w14:paraId="6FE2C7B6" w14:textId="72577550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  <w:t>Az adatkezeléssel kapcsolatos érintetti jogok: </w:t>
      </w:r>
    </w:p>
    <w:p w14:paraId="203C662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</w:p>
    <w:p w14:paraId="6A1494C4" w14:textId="40022B9A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Az előzetes tájékozódáshoz való jog (GDPR 13. cikk): </w:t>
      </w:r>
    </w:p>
    <w:p w14:paraId="2E4F797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b/>
          <w:sz w:val="18"/>
          <w:szCs w:val="18"/>
        </w:rPr>
      </w:pPr>
    </w:p>
    <w:p w14:paraId="329C029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926C48">
        <w:rPr>
          <w:rFonts w:ascii="Garamond" w:eastAsia="Calibri" w:hAnsi="Garamond"/>
          <w:color w:val="00000A"/>
          <w:sz w:val="22"/>
          <w:szCs w:val="22"/>
          <w:lang w:eastAsia="en-US"/>
        </w:rPr>
        <w:t>Az érintett jogosult arra, hogy az adatkezeléssel összefüggő tényekről az adatkezelés megkezdését megelőzően tájékoztatást kapjon – amely jog érvényesülését jelen tájékoztató szolgálja. </w:t>
      </w:r>
    </w:p>
    <w:p w14:paraId="44565B8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 w:cs="Segoe UI"/>
          <w:b/>
          <w:sz w:val="22"/>
          <w:szCs w:val="22"/>
          <w:u w:val="single"/>
        </w:rPr>
      </w:pPr>
    </w:p>
    <w:p w14:paraId="261C171A" w14:textId="530CBD6C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hozzáféréshez való jog (GDPR 15. cikk):</w:t>
      </w:r>
    </w:p>
    <w:p w14:paraId="1EAEF56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909F3D2" w14:textId="1BA68E7F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jogosult arra, hogy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Adatkezelőtől tájékoztatást kérjen arra vonatkozóan, hogy személyes adatainak kezelése folyamatban van-e, és ha ilyen adatkezelés folyamatban van, jogosult arra, hogy megismerje azt, hogy: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DDB92F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BA2A343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személyes adatait;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95E39C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jogalapon;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EDA50B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milyen adatkezelési cél miatt;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8567D4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- milyen </w:t>
      </w:r>
      <w:r w:rsidRPr="00926C48">
        <w:rPr>
          <w:rStyle w:val="spellingerror"/>
          <w:rFonts w:ascii="Garamond" w:hAnsi="Garamond" w:cs="Segoe UI"/>
          <w:szCs w:val="22"/>
        </w:rPr>
        <w:t>forrásból</w:t>
      </w:r>
      <w:r w:rsidRPr="00926C48">
        <w:rPr>
          <w:rStyle w:val="normaltextrun"/>
          <w:rFonts w:ascii="Garamond" w:hAnsi="Garamond" w:cs="Segoe UI"/>
          <w:sz w:val="22"/>
          <w:szCs w:val="22"/>
        </w:rPr>
        <w:t>,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90FF01E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mennyi ideig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37B900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kezeli; továbbá, hogy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6505FC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kinek, mikor, milyen jogszabály alapján, mely személyes adataihoz biztosított hozzáférést vagy kinek továbbította a személyes adatait;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47791A9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alkalmaz-e automatizált döntéshozatalt, valamint annak logikáját, ideértve a profilalkotást is.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A1BF2F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lastRenderedPageBreak/>
        <w:t> </w:t>
      </w:r>
    </w:p>
    <w:p w14:paraId="7D4496C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az érintett jogai gyakorlására irányuló kérelmét az annak beérkezésétől számított legfeljebb egy hónapon belül teljesíti. A kérelem beérkezésének napja a határidőbe nem számít bele.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B59B1E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B0AC1C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szükség esetén, figyelembe véve a kérelem bonyolultságát és a kérelmek számát, ezt a határidőt további két hónappal meghosszabbíthatja. A határidő meghosszabbításáról Adatkezelő a késedelem okainak megjelölésével a kérelem kézhezvételétől számított egy hónapon belül tájékoztatja az érintettet.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6B81D5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049B79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Adatkezelő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7141B5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96A3831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Az adatbiztonsági követelmények teljesülése és az érintett jogainak védelme érdekében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AFA8A3D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8962937" w14:textId="02B0C89C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helyesbítéshez való jog (GDPR 16. cikk):</w:t>
      </w:r>
    </w:p>
    <w:p w14:paraId="13B801C5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15288D6E" w14:textId="4C633248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kérheti, hogy Adatkezelő módosítsa valamely személyes adatát. Amennyiben az érintett hitelt érdemlően igazolni tudja a helyesbített adat pontosságát, Adatkezelő a kérést legfeljebb egy hónapon belül teljesíti, és erről az általa megadott elérhetőségen értesíti az érintett személyt.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FC6648A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90BE917" w14:textId="0C09AAD4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törléshez való jog („az elfeledtetéshez való jog”) (GDPR 17. cikk):</w:t>
      </w:r>
    </w:p>
    <w:p w14:paraId="28F9BA80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F747B3F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A tájékoztatóban ismertetett adatkezelések kapcsán az érintett adatai törlését is kérheti, amennyiben annak nincs jogszabályi akadálya, ezesetben Adatkezelő a kérésnek haladéktalanul eleget tesz, ellenkező esetben Adatkezelő a törlés megtagadásának indokáról egy hónapon belül.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2A8E2F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b/>
          <w:bCs/>
          <w:sz w:val="18"/>
          <w:szCs w:val="18"/>
        </w:rPr>
      </w:pPr>
      <w:r w:rsidRPr="00926C48">
        <w:rPr>
          <w:rStyle w:val="eop"/>
          <w:rFonts w:ascii="Garamond" w:hAnsi="Garamond" w:cs="Segoe UI"/>
          <w:b/>
          <w:bCs/>
          <w:sz w:val="22"/>
          <w:szCs w:val="22"/>
        </w:rPr>
        <w:t> </w:t>
      </w:r>
    </w:p>
    <w:p w14:paraId="24174D8F" w14:textId="5E3E0318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zároláshoz (adatkezelés korlátozásához) való jog (GDPR 18. cikk):</w:t>
      </w:r>
    </w:p>
    <w:p w14:paraId="2D073328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8424599" w14:textId="5BFE361B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kérheti, hogy a személyes adatai kezelését Adatkezelő korlátozza (az adatkezelés korlátozott jellegének egyértelmű jelölésével és az egyéb adatoktól elkülönített kezelés biztosításával) amennyiben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174BDAB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vitatja a személyes adatai pontosságát (ebben az esetben Adatkezelő arra az időtartamra korlátozza az adatkezelést, amíg ellenőrzi a személyes adatok pontosságát);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69D4714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adatkezelés jogellenes, és az érintett ellenzi az adatok törlését, és ehelyett kéri azok felhasználásának korlátozását;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ABC8AC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adatkezelőnek már nincs szüksége a személyes adatokra adatkezelés céljából, de az érintett igényli azokat jogi igények előterjesztéséhez, érvényesítéséhez vagy védelméhez; vagy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2E24DD32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- az érintett tiltakozott az adatkezelés ellen (ez esetben a korlátozás arra az időtartamra vonatkozik, amíg megállapításra nem kerül, hogy az adatkezelő jogos indokai elsőbbséget élveznek-e az érintett jogos indokaival szemben).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7468607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4790A398" w14:textId="759B1D40" w:rsidR="00276946" w:rsidRPr="00C86D59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Az adathordozhatósághoz való jog (GDPR 20. cikk):  </w:t>
      </w:r>
    </w:p>
    <w:p w14:paraId="12E0CB0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54D95F9F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>Ha az adatkezelés jogalapja önkéntes hozzájárulás vagy szerződéses jogalap, és az adatkezelés automatizált módon történik, akkor az érintett jogosult arra, hogy a rá vonatkozó, általa az Adatkezelő rendelkezésére bocsátott személyes adatokat tagolt, széles kö</w:t>
      </w:r>
      <w:r w:rsidRPr="00926C48">
        <w:rPr>
          <w:rStyle w:val="normaltextrun"/>
          <w:rFonts w:ascii="Garamond" w:hAnsi="Garamond"/>
          <w:sz w:val="22"/>
          <w:szCs w:val="22"/>
        </w:rPr>
        <w:t>r</w:t>
      </w:r>
      <w:r w:rsidRPr="00926C48">
        <w:rPr>
          <w:rStyle w:val="normaltextrun"/>
          <w:rFonts w:ascii="Garamond" w:hAnsi="Garamond" w:cs="Segoe UI"/>
          <w:sz w:val="22"/>
          <w:szCs w:val="22"/>
        </w:rPr>
        <w:t>ben használt, géppel olvasható́ form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á</w:t>
      </w:r>
      <w:r w:rsidRPr="00926C48">
        <w:rPr>
          <w:rStyle w:val="normaltextrun"/>
          <w:rFonts w:ascii="Garamond" w:hAnsi="Garamond" w:cs="Segoe UI"/>
          <w:sz w:val="22"/>
          <w:szCs w:val="22"/>
        </w:rPr>
        <w:t>tumban megkapja.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2364AAD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7DBA89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adathordozhatósághoz való jog gyakorlása során az érintett jogosult arra, hogy – ha ez technikailag megvalósítható́ </w:t>
      </w:r>
      <w:r w:rsidRPr="00926C48">
        <w:rPr>
          <w:rStyle w:val="normaltextrun"/>
          <w:rFonts w:ascii="Garamond" w:hAnsi="Garamond" w:cs="Garamond"/>
          <w:sz w:val="22"/>
          <w:szCs w:val="22"/>
        </w:rPr>
        <w:t>–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k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é</w:t>
      </w:r>
      <w:r w:rsidRPr="00926C48">
        <w:rPr>
          <w:rStyle w:val="normaltextrun"/>
          <w:rFonts w:ascii="Garamond" w:hAnsi="Garamond" w:cs="Segoe UI"/>
          <w:sz w:val="22"/>
          <w:szCs w:val="22"/>
        </w:rPr>
        <w:t>rje a szem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é</w:t>
      </w:r>
      <w:r w:rsidRPr="00926C48">
        <w:rPr>
          <w:rStyle w:val="normaltextrun"/>
          <w:rFonts w:ascii="Garamond" w:hAnsi="Garamond" w:cs="Segoe UI"/>
          <w:sz w:val="22"/>
          <w:szCs w:val="22"/>
        </w:rPr>
        <w:t>lyes adatok adatkezel</w:t>
      </w:r>
      <w:r w:rsidRPr="00926C48">
        <w:rPr>
          <w:rStyle w:val="normaltextrun"/>
          <w:rFonts w:ascii="Garamond" w:hAnsi="Garamond" w:cs="Garamond"/>
          <w:sz w:val="22"/>
          <w:szCs w:val="22"/>
        </w:rPr>
        <w:t>ő</w:t>
      </w:r>
      <w:r w:rsidRPr="00926C48">
        <w:rPr>
          <w:rStyle w:val="normaltextrun"/>
          <w:rFonts w:ascii="Garamond" w:hAnsi="Garamond" w:cs="Segoe UI"/>
          <w:sz w:val="22"/>
          <w:szCs w:val="22"/>
        </w:rPr>
        <w:t>k k</w:t>
      </w:r>
      <w:r w:rsidRPr="00926C48">
        <w:rPr>
          <w:rStyle w:val="normaltextrun"/>
          <w:rFonts w:ascii="Garamond" w:hAnsi="Garamond" w:cs="Garamond"/>
          <w:sz w:val="22"/>
          <w:szCs w:val="22"/>
        </w:rPr>
        <w:t>ö</w:t>
      </w:r>
      <w:r w:rsidRPr="00926C48">
        <w:rPr>
          <w:rStyle w:val="normaltextrun"/>
          <w:rFonts w:ascii="Garamond" w:hAnsi="Garamond"/>
          <w:sz w:val="22"/>
          <w:szCs w:val="22"/>
        </w:rPr>
        <w:t>z</w:t>
      </w:r>
      <w:r w:rsidRPr="00926C48">
        <w:rPr>
          <w:rStyle w:val="normaltextrun"/>
          <w:rFonts w:ascii="Garamond" w:hAnsi="Garamond" w:cs="Segoe UI"/>
          <w:sz w:val="22"/>
          <w:szCs w:val="22"/>
        </w:rPr>
        <w:t>öt</w:t>
      </w:r>
      <w:r w:rsidRPr="00926C48">
        <w:rPr>
          <w:rStyle w:val="normaltextrun"/>
          <w:rFonts w:ascii="Garamond" w:hAnsi="Garamond"/>
          <w:sz w:val="22"/>
          <w:szCs w:val="22"/>
        </w:rPr>
        <w:t>t</w:t>
      </w:r>
      <w:r w:rsidRPr="00926C48">
        <w:rPr>
          <w:rStyle w:val="normaltextrun"/>
          <w:rFonts w:ascii="Garamond" w:hAnsi="Garamond" w:cs="Segoe UI"/>
          <w:sz w:val="22"/>
          <w:szCs w:val="22"/>
        </w:rPr>
        <w:t>i kö</w:t>
      </w:r>
      <w:r w:rsidRPr="00926C48">
        <w:rPr>
          <w:rStyle w:val="normaltextrun"/>
          <w:rFonts w:ascii="Garamond" w:hAnsi="Garamond"/>
          <w:sz w:val="22"/>
          <w:szCs w:val="22"/>
        </w:rPr>
        <w:t>z</w:t>
      </w:r>
      <w:r w:rsidRPr="00926C48">
        <w:rPr>
          <w:rStyle w:val="normaltextrun"/>
          <w:rFonts w:ascii="Garamond" w:hAnsi="Garamond" w:cs="Segoe UI"/>
          <w:sz w:val="22"/>
          <w:szCs w:val="22"/>
        </w:rPr>
        <w:t>vetlen továbbítását. Az érintett ezen jogának gyakorlása nem érintheti mások jogait és szabadságait (GDPR 20. cikk (4)).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70E059BC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69DF852B" w14:textId="7BB09CB2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Calibri" w:hAnsi="Garamond"/>
          <w:b/>
          <w:color w:val="00000A"/>
          <w:sz w:val="22"/>
          <w:szCs w:val="22"/>
          <w:u w:val="single"/>
          <w:lang w:eastAsia="en-US"/>
        </w:rPr>
      </w:pPr>
      <w:r w:rsidRPr="00C86D59">
        <w:rPr>
          <w:rFonts w:ascii="Garamond" w:eastAsia="Calibri" w:hAnsi="Garamond"/>
          <w:b/>
          <w:color w:val="00000A"/>
          <w:sz w:val="22"/>
          <w:szCs w:val="22"/>
          <w:lang w:eastAsia="en-US"/>
        </w:rPr>
        <w:t>A tiltakozáshoz való jog (GDPR 21. cikk):</w:t>
      </w:r>
    </w:p>
    <w:p w14:paraId="3F04B6D6" w14:textId="77777777" w:rsidR="00276946" w:rsidRPr="00926C48" w:rsidRDefault="00276946" w:rsidP="00276946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036FF910" w14:textId="16E39F9F" w:rsidR="00276946" w:rsidRPr="00FF00F2" w:rsidRDefault="00276946" w:rsidP="00FF00F2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18"/>
          <w:szCs w:val="18"/>
        </w:rPr>
      </w:pP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Az érintett személy </w:t>
      </w:r>
      <w:r w:rsidR="008233E6">
        <w:rPr>
          <w:rStyle w:val="normaltextrun"/>
          <w:rFonts w:ascii="Garamond" w:hAnsi="Garamond" w:cs="Segoe UI"/>
          <w:sz w:val="22"/>
          <w:szCs w:val="22"/>
        </w:rPr>
        <w:t>a fent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megadott elérhetőségeken keresztül saját helyzetével kapcsolatos okokból bármikor tiltakozhat az adatkezelés ellen, ha álláspontja szerint Adatkezelő a személyes adatát a jelen adatkezelési </w:t>
      </w:r>
      <w:r w:rsidRPr="00926C48">
        <w:rPr>
          <w:rStyle w:val="normaltextrun"/>
          <w:rFonts w:ascii="Garamond" w:hAnsi="Garamond" w:cs="Segoe UI"/>
          <w:sz w:val="22"/>
          <w:szCs w:val="22"/>
        </w:rPr>
        <w:lastRenderedPageBreak/>
        <w:t xml:space="preserve">tájékoztatóban megjelölt céllal összefüggésben nem megfelelően kezelné. Ebben az esetben a Adatkezelőnek kell igazolnia, hogy a személyes adat kezelését olyan kényszerítő </w:t>
      </w:r>
      <w:r w:rsidRPr="00926C48">
        <w:rPr>
          <w:rStyle w:val="spellingerror"/>
          <w:rFonts w:ascii="Garamond" w:hAnsi="Garamond" w:cs="Segoe UI"/>
          <w:szCs w:val="22"/>
        </w:rPr>
        <w:t>erejű</w:t>
      </w:r>
      <w:r w:rsidRPr="00926C48">
        <w:rPr>
          <w:rStyle w:val="normaltextrun"/>
          <w:rFonts w:ascii="Garamond" w:hAnsi="Garamond" w:cs="Segoe UI"/>
          <w:sz w:val="22"/>
          <w:szCs w:val="22"/>
        </w:rPr>
        <w:t xml:space="preserve"> jogos okok indokolják, amelyek elsőbbséget élveznek az érintett érdekeivel, jogaival és szabadságaival szemben, vagy amelyek jogi igények előterjesztéséhez, érvényesítéséhez vagy védelméhez kapcsolódnak. </w:t>
      </w:r>
      <w:r w:rsidRPr="00926C48">
        <w:rPr>
          <w:rStyle w:val="eop"/>
          <w:rFonts w:ascii="Garamond" w:hAnsi="Garamond" w:cs="Segoe UI"/>
          <w:sz w:val="22"/>
          <w:szCs w:val="22"/>
        </w:rPr>
        <w:t> </w:t>
      </w:r>
    </w:p>
    <w:p w14:paraId="38F442FD" w14:textId="0B7BFA36" w:rsidR="009226C1" w:rsidRPr="00926C48" w:rsidRDefault="00FF67EF">
      <w:pPr>
        <w:pStyle w:val="Cmsor3"/>
        <w:rPr>
          <w:rFonts w:ascii="Garamond" w:hAnsi="Garamond"/>
          <w:u w:val="single"/>
        </w:rPr>
      </w:pPr>
      <w:r w:rsidRPr="00926C48">
        <w:rPr>
          <w:rFonts w:ascii="Garamond" w:hAnsi="Garamond"/>
          <w:u w:val="single"/>
        </w:rPr>
        <w:t>Jogorvoslat</w:t>
      </w:r>
      <w:r w:rsidR="00C86D59">
        <w:rPr>
          <w:rFonts w:ascii="Garamond" w:hAnsi="Garamond"/>
          <w:u w:val="single"/>
        </w:rPr>
        <w:t>tal kapcsolatos tájékoztatás:</w:t>
      </w:r>
    </w:p>
    <w:p w14:paraId="0DBAC4DF" w14:textId="340E3848" w:rsidR="009226C1" w:rsidRPr="00926C48" w:rsidRDefault="00FF67EF">
      <w:pPr>
        <w:rPr>
          <w:rFonts w:ascii="Garamond" w:hAnsi="Garamond"/>
        </w:rPr>
      </w:pPr>
      <w:r w:rsidRPr="00926C48">
        <w:rPr>
          <w:rFonts w:ascii="Garamond" w:hAnsi="Garamond"/>
        </w:rPr>
        <w:t>A személyes adatok kezeléséhez fűződő jogainak megsértése esetén Ön az alábbi jogorvoslati lehetőségekkel élhet:</w:t>
      </w:r>
    </w:p>
    <w:p w14:paraId="11228044" w14:textId="79F7499B" w:rsidR="00FF67EF" w:rsidRPr="00926C48" w:rsidRDefault="00FF67EF" w:rsidP="00C86D59">
      <w:pPr>
        <w:pStyle w:val="Listaszerbekezds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 w:rsidRPr="00926C48">
        <w:rPr>
          <w:rFonts w:ascii="Garamond" w:hAnsi="Garamond"/>
        </w:rPr>
        <w:t xml:space="preserve">Közvetlenül az Adatkezelőhöz, vagy az Adatvédelmi Tisztviselőhöz fordulhat </w:t>
      </w:r>
      <w:r w:rsidR="00947DB9">
        <w:rPr>
          <w:rStyle w:val="normaltextrun"/>
          <w:rFonts w:ascii="Garamond" w:hAnsi="Garamond" w:cs="Segoe UI"/>
        </w:rPr>
        <w:t>a fent</w:t>
      </w:r>
      <w:r w:rsidR="00D66715" w:rsidRPr="00926C48">
        <w:rPr>
          <w:rStyle w:val="normaltextrun"/>
          <w:rFonts w:ascii="Garamond" w:hAnsi="Garamond" w:cs="Segoe UI"/>
        </w:rPr>
        <w:t xml:space="preserve"> megadott elérhetőségeken keresztül</w:t>
      </w:r>
      <w:r w:rsidRPr="00926C48">
        <w:rPr>
          <w:rFonts w:ascii="Garamond" w:hAnsi="Garamond"/>
        </w:rPr>
        <w:t>.</w:t>
      </w:r>
    </w:p>
    <w:p w14:paraId="2091FEFF" w14:textId="1A2C56DD" w:rsidR="00FF67EF" w:rsidRPr="00926C48" w:rsidRDefault="00FF67EF" w:rsidP="00C86D59">
      <w:pPr>
        <w:pStyle w:val="Listaszerbekezds"/>
        <w:numPr>
          <w:ilvl w:val="0"/>
          <w:numId w:val="6"/>
        </w:numPr>
        <w:spacing w:after="0" w:line="240" w:lineRule="auto"/>
        <w:rPr>
          <w:rFonts w:ascii="Garamond" w:hAnsi="Garamond"/>
        </w:rPr>
      </w:pPr>
      <w:r w:rsidRPr="00926C48">
        <w:rPr>
          <w:rFonts w:ascii="Garamond" w:hAnsi="Garamond"/>
        </w:rPr>
        <w:t>Panaszt nyújthat be a felügyeleti hatósághoz:</w:t>
      </w:r>
    </w:p>
    <w:p w14:paraId="090BCE8B" w14:textId="04C91197" w:rsidR="00E96792" w:rsidRPr="00926C48" w:rsidRDefault="00E96792" w:rsidP="00C86D59">
      <w:pPr>
        <w:spacing w:after="0" w:line="240" w:lineRule="auto"/>
        <w:ind w:left="709"/>
        <w:rPr>
          <w:rFonts w:ascii="Garamond" w:hAnsi="Garamond"/>
        </w:rPr>
      </w:pPr>
      <w:r w:rsidRPr="00926C48">
        <w:rPr>
          <w:rFonts w:ascii="Garamond" w:hAnsi="Garamond"/>
        </w:rPr>
        <w:t xml:space="preserve">Nemzeti Adatvédelmi és Információszabadság Hatóság (NAIH) (a 1363 Budapest, Pf.: 9.; postai </w:t>
      </w:r>
      <w:r w:rsidR="00FC5C7D" w:rsidRPr="00926C48">
        <w:rPr>
          <w:rFonts w:ascii="Garamond" w:hAnsi="Garamond"/>
        </w:rPr>
        <w:t>vagy</w:t>
      </w:r>
      <w:r w:rsidRPr="00926C48">
        <w:rPr>
          <w:rFonts w:ascii="Garamond" w:hAnsi="Garamond"/>
        </w:rPr>
        <w:t xml:space="preserve">; e-mail: </w:t>
      </w:r>
      <w:hyperlink r:id="rId11">
        <w:r w:rsidRPr="00926C48">
          <w:rPr>
            <w:rStyle w:val="Internet-hivatkozs"/>
            <w:rFonts w:ascii="Garamond" w:hAnsi="Garamond"/>
          </w:rPr>
          <w:t>ugyfelszolgalat@naih.hu</w:t>
        </w:r>
      </w:hyperlink>
      <w:r w:rsidR="00FC5C7D" w:rsidRPr="00926C48">
        <w:rPr>
          <w:rStyle w:val="Internet-hivatkozs"/>
          <w:rFonts w:ascii="Garamond" w:hAnsi="Garamond"/>
        </w:rPr>
        <w:t xml:space="preserve"> </w:t>
      </w:r>
      <w:r w:rsidR="00FC5C7D" w:rsidRPr="00926C48">
        <w:rPr>
          <w:rStyle w:val="Internet-hivatkozs"/>
          <w:rFonts w:ascii="Garamond" w:hAnsi="Garamond"/>
          <w:color w:val="auto"/>
          <w:u w:val="none"/>
        </w:rPr>
        <w:t>elektronikus címen</w:t>
      </w:r>
      <w:r w:rsidRPr="00926C48">
        <w:rPr>
          <w:rFonts w:ascii="Garamond" w:hAnsi="Garamond"/>
        </w:rPr>
        <w:t xml:space="preserve">; telefon: +3613911400; web: </w:t>
      </w:r>
      <w:hyperlink r:id="rId12">
        <w:r w:rsidRPr="00926C48">
          <w:rPr>
            <w:rStyle w:val="Internet-hivatkozs"/>
            <w:rFonts w:ascii="Garamond" w:hAnsi="Garamond"/>
          </w:rPr>
          <w:t>www.naih.hu</w:t>
        </w:r>
      </w:hyperlink>
    </w:p>
    <w:p w14:paraId="1533B306" w14:textId="77777777" w:rsidR="00FC5C7D" w:rsidRPr="00926C48" w:rsidRDefault="00FC5C7D" w:rsidP="00C86D59">
      <w:pPr>
        <w:pStyle w:val="Cmsor3"/>
        <w:numPr>
          <w:ilvl w:val="0"/>
          <w:numId w:val="7"/>
        </w:numPr>
        <w:spacing w:before="0" w:after="0" w:line="240" w:lineRule="auto"/>
        <w:rPr>
          <w:rStyle w:val="Ershivatkozs"/>
          <w:rFonts w:ascii="Garamond" w:hAnsi="Garamond"/>
          <w:b/>
          <w:bCs w:val="0"/>
          <w:lang w:eastAsia="en-US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Keresetet nyújthat be az Adatkezelő ellen. </w:t>
      </w:r>
    </w:p>
    <w:p w14:paraId="4A30CF1A" w14:textId="77777777" w:rsidR="00DF1775" w:rsidRDefault="00FC5C7D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Ön jogosult bírósághoz fordulni adatai jogellenes kezelése esetén. A bíróság illetékességéről és </w:t>
      </w:r>
    </w:p>
    <w:p w14:paraId="2903A44E" w14:textId="15D294B7" w:rsidR="00FC5C7D" w:rsidRDefault="00FC5C7D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  <w:r w:rsidRPr="00926C48">
        <w:rPr>
          <w:rStyle w:val="Ershivatkozs"/>
          <w:rFonts w:ascii="Garamond" w:hAnsi="Garamond" w:cstheme="minorBidi"/>
          <w:bCs w:val="0"/>
        </w:rPr>
        <w:t xml:space="preserve">elérhetőségeiről az alábbi honlapon tájékozódhat: </w:t>
      </w:r>
      <w:hyperlink r:id="rId13" w:history="1">
        <w:r w:rsidRPr="00947DB9">
          <w:rPr>
            <w:rStyle w:val="Hiperhivatkozs"/>
            <w:rFonts w:ascii="Garamond" w:hAnsi="Garamond" w:cstheme="minorBidi"/>
            <w:b w:val="0"/>
            <w:bCs/>
            <w:lang w:eastAsia="hu-HU"/>
          </w:rPr>
          <w:t>www.birosag.hu</w:t>
        </w:r>
      </w:hyperlink>
      <w:r w:rsidRPr="00926C48">
        <w:rPr>
          <w:rStyle w:val="Ershivatkozs"/>
          <w:rFonts w:ascii="Garamond" w:hAnsi="Garamond" w:cstheme="minorBidi"/>
          <w:bCs w:val="0"/>
        </w:rPr>
        <w:t xml:space="preserve"> </w:t>
      </w:r>
    </w:p>
    <w:p w14:paraId="4A9FF14B" w14:textId="77777777" w:rsidR="00DF1775" w:rsidRPr="00926C48" w:rsidRDefault="00DF1775" w:rsidP="00C86D59">
      <w:pPr>
        <w:pStyle w:val="Cmsor3"/>
        <w:spacing w:before="0" w:after="0" w:line="240" w:lineRule="auto"/>
        <w:ind w:left="720"/>
        <w:rPr>
          <w:rStyle w:val="Ershivatkozs"/>
          <w:rFonts w:ascii="Garamond" w:hAnsi="Garamond" w:cstheme="minorBidi"/>
          <w:bCs w:val="0"/>
        </w:rPr>
      </w:pPr>
    </w:p>
    <w:p w14:paraId="6D3222C5" w14:textId="345EF939" w:rsidR="00493C61" w:rsidRPr="00DF1775" w:rsidRDefault="00493C61" w:rsidP="00DF1775">
      <w:pPr>
        <w:rPr>
          <w:rFonts w:ascii="Garamond" w:hAnsi="Garamond" w:cs="Times New Roman"/>
          <w:b/>
        </w:rPr>
      </w:pPr>
      <w:r w:rsidRPr="00DF1775">
        <w:rPr>
          <w:rFonts w:ascii="Garamond" w:hAnsi="Garamond" w:cs="Times New Roman"/>
          <w:b/>
        </w:rPr>
        <w:t>Weboldal megtekintése során alkalmazott cookie-k</w:t>
      </w:r>
      <w:r w:rsidR="00C86D59" w:rsidRPr="00DF1775">
        <w:rPr>
          <w:rFonts w:ascii="Garamond" w:hAnsi="Garamond" w:cs="Times New Roman"/>
          <w:b/>
        </w:rPr>
        <w:t xml:space="preserve"> (a továbbiakban: süti, vagy cookie)</w:t>
      </w:r>
      <w:r w:rsidR="003C42E7" w:rsidRPr="00DF1775">
        <w:rPr>
          <w:rFonts w:ascii="Garamond" w:hAnsi="Garamond" w:cs="Times New Roman"/>
          <w:b/>
        </w:rPr>
        <w:t>:</w:t>
      </w:r>
    </w:p>
    <w:p w14:paraId="7FA585AA" w14:textId="0473B669" w:rsidR="00743050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cookie</w:t>
      </w:r>
      <w:r>
        <w:rPr>
          <w:rFonts w:ascii="Garamond" w:hAnsi="Garamond" w:cs="Times New Roman"/>
        </w:rPr>
        <w:t>-k</w:t>
      </w:r>
      <w:r w:rsidRPr="00607404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vagy más néven </w:t>
      </w:r>
      <w:r w:rsidRPr="00607404">
        <w:rPr>
          <w:rFonts w:ascii="Garamond" w:hAnsi="Garamond" w:cs="Times New Roman"/>
        </w:rPr>
        <w:t>süti</w:t>
      </w:r>
      <w:r>
        <w:rPr>
          <w:rFonts w:ascii="Garamond" w:hAnsi="Garamond" w:cs="Times New Roman"/>
        </w:rPr>
        <w:t>-</w:t>
      </w:r>
      <w:r w:rsidRPr="00607404">
        <w:rPr>
          <w:rFonts w:ascii="Garamond" w:hAnsi="Garamond" w:cs="Times New Roman"/>
        </w:rPr>
        <w:t>k olyan fájlok, amelyek a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számítógép</w:t>
      </w:r>
      <w:r w:rsidR="003C2DB5">
        <w:rPr>
          <w:rFonts w:ascii="Garamond" w:hAnsi="Garamond" w:cs="Times New Roman"/>
        </w:rPr>
        <w:t>en</w:t>
      </w:r>
      <w:r w:rsidRPr="00607404">
        <w:rPr>
          <w:rFonts w:ascii="Garamond" w:hAnsi="Garamond" w:cs="Times New Roman"/>
        </w:rPr>
        <w:t xml:space="preserve"> (vagy más internetképes készülék</w:t>
      </w:r>
      <w:r w:rsidR="003C2DB5">
        <w:rPr>
          <w:rFonts w:ascii="Garamond" w:hAnsi="Garamond" w:cs="Times New Roman"/>
        </w:rPr>
        <w:t>e</w:t>
      </w:r>
      <w:r w:rsidRPr="00607404">
        <w:rPr>
          <w:rFonts w:ascii="Garamond" w:hAnsi="Garamond" w:cs="Times New Roman"/>
        </w:rPr>
        <w:t>n)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tárolódnak, </w:t>
      </w:r>
      <w:r w:rsidR="003C2DB5">
        <w:rPr>
          <w:rFonts w:ascii="Garamond" w:hAnsi="Garamond" w:cs="Times New Roman"/>
        </w:rPr>
        <w:t xml:space="preserve">akkor </w:t>
      </w:r>
      <w:r w:rsidRPr="00607404">
        <w:rPr>
          <w:rFonts w:ascii="Garamond" w:hAnsi="Garamond" w:cs="Times New Roman"/>
        </w:rPr>
        <w:t>amikor</w:t>
      </w:r>
      <w:r w:rsidR="00743050">
        <w:rPr>
          <w:rFonts w:ascii="Garamond" w:hAnsi="Garamond" w:cs="Times New Roman"/>
        </w:rPr>
        <w:t xml:space="preserve"> felkeresi</w:t>
      </w:r>
      <w:r w:rsidRPr="00607404">
        <w:rPr>
          <w:rFonts w:ascii="Garamond" w:hAnsi="Garamond" w:cs="Times New Roman"/>
        </w:rPr>
        <w:t xml:space="preserve"> </w:t>
      </w:r>
      <w:r w:rsidR="00743050">
        <w:rPr>
          <w:rFonts w:ascii="Garamond" w:hAnsi="Garamond" w:cs="Times New Roman"/>
        </w:rPr>
        <w:t>az adott weboldalt</w:t>
      </w:r>
      <w:r w:rsidRPr="00607404">
        <w:rPr>
          <w:rFonts w:ascii="Garamond" w:hAnsi="Garamond" w:cs="Times New Roman"/>
        </w:rPr>
        <w:t>. Egy süti általá</w:t>
      </w:r>
      <w:r w:rsidR="00743050">
        <w:rPr>
          <w:rFonts w:ascii="Garamond" w:hAnsi="Garamond" w:cs="Times New Roman"/>
        </w:rPr>
        <w:t>nosságban</w:t>
      </w:r>
      <w:r w:rsidRPr="00607404">
        <w:rPr>
          <w:rFonts w:ascii="Garamond" w:hAnsi="Garamond" w:cs="Times New Roman"/>
        </w:rPr>
        <w:t xml:space="preserve"> tartalmazza a webhely nevét,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ahonnan az jött, a saját élettartamát (vagyis, hogy milyen hosszan marad a készüléke</w:t>
      </w:r>
      <w:r w:rsidR="00743050">
        <w:rPr>
          <w:rFonts w:ascii="Garamond" w:hAnsi="Garamond" w:cs="Times New Roman"/>
        </w:rPr>
        <w:t>n</w:t>
      </w:r>
      <w:r w:rsidRPr="00607404">
        <w:rPr>
          <w:rFonts w:ascii="Garamond" w:hAnsi="Garamond" w:cs="Times New Roman"/>
        </w:rPr>
        <w:t>)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és az értékét, ami általában egy véletlenszerűen generált egyedi szám.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Lejárat alapján kétféle sütit használ</w:t>
      </w:r>
      <w:r w:rsidR="00743050">
        <w:rPr>
          <w:rFonts w:ascii="Garamond" w:hAnsi="Garamond" w:cs="Times New Roman"/>
        </w:rPr>
        <w:t xml:space="preserve"> Adatkezelő</w:t>
      </w:r>
      <w:r w:rsidRPr="00607404">
        <w:rPr>
          <w:rFonts w:ascii="Garamond" w:hAnsi="Garamond" w:cs="Times New Roman"/>
        </w:rPr>
        <w:t xml:space="preserve"> </w:t>
      </w:r>
      <w:r w:rsidR="00743050">
        <w:rPr>
          <w:rFonts w:ascii="Garamond" w:hAnsi="Garamond" w:cs="Times New Roman"/>
        </w:rPr>
        <w:t>a weboldalán</w:t>
      </w:r>
      <w:r w:rsidRPr="00607404">
        <w:rPr>
          <w:rFonts w:ascii="Garamond" w:hAnsi="Garamond" w:cs="Times New Roman"/>
        </w:rPr>
        <w:t>: a</w:t>
      </w:r>
      <w:r w:rsidR="00743050">
        <w:rPr>
          <w:rFonts w:ascii="Garamond" w:hAnsi="Garamond" w:cs="Times New Roman"/>
        </w:rPr>
        <w:t>z un.</w:t>
      </w:r>
      <w:r w:rsidRPr="00607404">
        <w:rPr>
          <w:rFonts w:ascii="Garamond" w:hAnsi="Garamond" w:cs="Times New Roman"/>
        </w:rPr>
        <w:t xml:space="preserve"> munkamenet sütiket és </w:t>
      </w:r>
      <w:r w:rsidR="003C2DB5">
        <w:rPr>
          <w:rFonts w:ascii="Garamond" w:hAnsi="Garamond" w:cs="Times New Roman"/>
        </w:rPr>
        <w:t>kényelmi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sütiket. </w:t>
      </w:r>
    </w:p>
    <w:p w14:paraId="54C0F71E" w14:textId="7163C47C" w:rsidR="00743050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 munkamenet sütik ideiglenesek, azaz addig maradnak a készülékén, amíg el nem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>hagyja</w:t>
      </w:r>
      <w:r w:rsidR="00743050">
        <w:rPr>
          <w:rFonts w:ascii="Garamond" w:hAnsi="Garamond" w:cs="Times New Roman"/>
        </w:rPr>
        <w:t xml:space="preserve"> a weboldalt</w:t>
      </w:r>
      <w:r w:rsidRPr="00607404">
        <w:rPr>
          <w:rFonts w:ascii="Garamond" w:hAnsi="Garamond" w:cs="Times New Roman"/>
        </w:rPr>
        <w:t xml:space="preserve">. </w:t>
      </w:r>
    </w:p>
    <w:p w14:paraId="00F7F89D" w14:textId="5E8EC684" w:rsidR="00607404" w:rsidRDefault="00607404" w:rsidP="00607404">
      <w:pPr>
        <w:rPr>
          <w:rFonts w:ascii="Garamond" w:hAnsi="Garamond" w:cs="Times New Roman"/>
        </w:rPr>
      </w:pPr>
      <w:r w:rsidRPr="00607404">
        <w:rPr>
          <w:rFonts w:ascii="Garamond" w:hAnsi="Garamond" w:cs="Times New Roman"/>
        </w:rPr>
        <w:t>A</w:t>
      </w:r>
      <w:r w:rsidR="003C2DB5">
        <w:rPr>
          <w:rFonts w:ascii="Garamond" w:hAnsi="Garamond" w:cs="Times New Roman"/>
        </w:rPr>
        <w:t xml:space="preserve"> kényelmi </w:t>
      </w:r>
      <w:r w:rsidRPr="00607404">
        <w:rPr>
          <w:rFonts w:ascii="Garamond" w:hAnsi="Garamond" w:cs="Times New Roman"/>
        </w:rPr>
        <w:t>sütik tovább maradnak a készülékén, előfordulhat, hogy egészen</w:t>
      </w:r>
      <w:r>
        <w:rPr>
          <w:rFonts w:ascii="Garamond" w:hAnsi="Garamond" w:cs="Times New Roman"/>
        </w:rPr>
        <w:t xml:space="preserve"> </w:t>
      </w:r>
      <w:r w:rsidRPr="00607404">
        <w:rPr>
          <w:rFonts w:ascii="Garamond" w:hAnsi="Garamond" w:cs="Times New Roman"/>
        </w:rPr>
        <w:t xml:space="preserve">addig, amíg manuálisan ki nem törli őket. </w:t>
      </w:r>
    </w:p>
    <w:p w14:paraId="2EF3850C" w14:textId="1AF2002F" w:rsidR="00783C52" w:rsidRPr="00926C48" w:rsidRDefault="003C2DB5" w:rsidP="0060740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Fentiek alapján a</w:t>
      </w:r>
      <w:r w:rsidR="00783C52">
        <w:rPr>
          <w:rFonts w:ascii="Garamond" w:hAnsi="Garamond" w:cs="Times New Roman"/>
        </w:rPr>
        <w:t>z adatkezelő által</w:t>
      </w:r>
      <w:r w:rsidR="00783C52" w:rsidRPr="00783C52">
        <w:rPr>
          <w:rFonts w:ascii="Garamond" w:hAnsi="Garamond" w:cs="Times New Roman"/>
        </w:rPr>
        <w:t xml:space="preserve"> alkalmazott sütik egy része csak átmeneti és eltűnik a böngésző bezárásával, míg léteznek oly kényelmi sütik, melyek </w:t>
      </w:r>
      <w:r w:rsidR="00783C52">
        <w:rPr>
          <w:rFonts w:ascii="Garamond" w:hAnsi="Garamond" w:cs="Times New Roman"/>
        </w:rPr>
        <w:t>tovább</w:t>
      </w:r>
      <w:r w:rsidR="00783C52" w:rsidRPr="00783C52">
        <w:rPr>
          <w:rFonts w:ascii="Garamond" w:hAnsi="Garamond" w:cs="Times New Roman"/>
        </w:rPr>
        <w:t xml:space="preserve"> tárolódnak számítógépén</w:t>
      </w:r>
      <w:r w:rsidR="00783C52">
        <w:rPr>
          <w:rFonts w:ascii="Garamond" w:hAnsi="Garamond" w:cs="Times New Roman"/>
        </w:rPr>
        <w:t>.</w:t>
      </w:r>
      <w:r w:rsidR="00783C52" w:rsidRPr="00783C52">
        <w:rPr>
          <w:rFonts w:ascii="Garamond" w:hAnsi="Garamond" w:cs="Times New Roman"/>
        </w:rPr>
        <w:t xml:space="preserve"> </w:t>
      </w:r>
      <w:r w:rsidR="00783C52">
        <w:rPr>
          <w:rFonts w:ascii="Garamond" w:hAnsi="Garamond" w:cs="Times New Roman"/>
        </w:rPr>
        <w:t>Amennyiben</w:t>
      </w:r>
      <w:r w:rsidR="00783C52" w:rsidRPr="00783C52">
        <w:rPr>
          <w:rFonts w:ascii="Garamond" w:hAnsi="Garamond" w:cs="Times New Roman"/>
        </w:rPr>
        <w:t xml:space="preserve"> rendszeresen látogatja weboldalunkat</w:t>
      </w:r>
      <w:r w:rsidR="00783C52">
        <w:rPr>
          <w:rFonts w:ascii="Garamond" w:hAnsi="Garamond" w:cs="Times New Roman"/>
        </w:rPr>
        <w:t xml:space="preserve"> </w:t>
      </w:r>
      <w:r w:rsidR="00783C52" w:rsidRPr="00783C52">
        <w:rPr>
          <w:rFonts w:ascii="Garamond" w:hAnsi="Garamond" w:cs="Times New Roman"/>
        </w:rPr>
        <w:t>böngészője megjegy</w:t>
      </w:r>
      <w:r w:rsidR="00783C52">
        <w:rPr>
          <w:rFonts w:ascii="Garamond" w:hAnsi="Garamond" w:cs="Times New Roman"/>
        </w:rPr>
        <w:t>zi</w:t>
      </w:r>
      <w:r w:rsidR="00783C52" w:rsidRPr="00783C52">
        <w:rPr>
          <w:rFonts w:ascii="Garamond" w:hAnsi="Garamond" w:cs="Times New Roman"/>
        </w:rPr>
        <w:t xml:space="preserve"> a korábban használt beállításait, így nem szükséges minden megtekintéskor újból elfogadnia </w:t>
      </w:r>
      <w:r w:rsidR="00783C52">
        <w:rPr>
          <w:rFonts w:ascii="Garamond" w:hAnsi="Garamond" w:cs="Times New Roman"/>
        </w:rPr>
        <w:t xml:space="preserve">adatkezelő </w:t>
      </w:r>
      <w:r w:rsidR="00783C52" w:rsidRPr="00783C52">
        <w:rPr>
          <w:rFonts w:ascii="Garamond" w:hAnsi="Garamond" w:cs="Times New Roman"/>
        </w:rPr>
        <w:t>süti tájékoztató</w:t>
      </w:r>
      <w:r w:rsidR="00783C52">
        <w:rPr>
          <w:rFonts w:ascii="Garamond" w:hAnsi="Garamond" w:cs="Times New Roman"/>
        </w:rPr>
        <w:t>ját</w:t>
      </w:r>
      <w:r w:rsidR="00783C52" w:rsidRPr="00783C52">
        <w:rPr>
          <w:rFonts w:ascii="Garamond" w:hAnsi="Garamond" w:cs="Times New Roman"/>
        </w:rPr>
        <w:t xml:space="preserve"> vagy rendszeresen beállítania az igényei szerinti szűrési feltételeket.</w:t>
      </w:r>
    </w:p>
    <w:p w14:paraId="0582DF19" w14:textId="2A2BA572" w:rsidR="00493C61" w:rsidRPr="00926C48" w:rsidRDefault="00493C61" w:rsidP="00493C61">
      <w:pPr>
        <w:rPr>
          <w:rFonts w:ascii="Garamond" w:hAnsi="Garamond" w:cs="Times New Roman"/>
        </w:rPr>
      </w:pPr>
      <w:r w:rsidRPr="00926C48">
        <w:rPr>
          <w:rFonts w:ascii="Garamond" w:hAnsi="Garamond" w:cs="Times New Roman"/>
        </w:rPr>
        <w:t xml:space="preserve">Mivel tiszteletben tartjuk a személyes adatok védelméhez fűződő jogait </w:t>
      </w:r>
      <w:r w:rsidR="003C2DB5">
        <w:rPr>
          <w:rFonts w:ascii="Garamond" w:hAnsi="Garamond" w:cs="Times New Roman"/>
        </w:rPr>
        <w:t>Ön</w:t>
      </w:r>
      <w:r w:rsidR="00095A9B">
        <w:rPr>
          <w:rFonts w:ascii="Garamond" w:hAnsi="Garamond" w:cs="Times New Roman"/>
        </w:rPr>
        <w:t>,</w:t>
      </w:r>
      <w:r w:rsidR="003C2DB5">
        <w:rPr>
          <w:rFonts w:ascii="Garamond" w:hAnsi="Garamond" w:cs="Times New Roman"/>
        </w:rPr>
        <w:t xml:space="preserve"> mint</w:t>
      </w:r>
      <w:r w:rsidRPr="00926C48">
        <w:rPr>
          <w:rFonts w:ascii="Garamond" w:hAnsi="Garamond" w:cs="Times New Roman"/>
        </w:rPr>
        <w:t xml:space="preserve"> látogató dönti el, hogy engedélyezi-e meghatározott típusú sütik használatát. A sütikre vonatkozó beállításokat a weboldalunkra történő első látogatása alkalmával tudja megtenni. Amennyiben a későbbiekben ezen beállításokon módosítani szeretne, úgy azt a Cookie beállításokra kattintva teheti meg.</w:t>
      </w:r>
    </w:p>
    <w:p w14:paraId="5959CE89" w14:textId="11968999" w:rsidR="00D5181D" w:rsidRDefault="00D5181D" w:rsidP="00743050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M</w:t>
      </w:r>
      <w:r w:rsidRPr="00D5181D">
        <w:rPr>
          <w:rFonts w:ascii="Garamond" w:hAnsi="Garamond" w:cs="Times New Roman"/>
          <w:b/>
        </w:rPr>
        <w:t xml:space="preserve">unkamenet sütik </w:t>
      </w:r>
    </w:p>
    <w:p w14:paraId="64886250" w14:textId="6822D52C" w:rsidR="00126439" w:rsidRDefault="00743050" w:rsidP="00743050">
      <w:pPr>
        <w:rPr>
          <w:rFonts w:ascii="Garamond" w:hAnsi="Garamond" w:cs="Times New Roman"/>
        </w:rPr>
      </w:pPr>
      <w:r w:rsidRPr="00743050">
        <w:rPr>
          <w:rFonts w:ascii="Garamond" w:hAnsi="Garamond" w:cs="Times New Roman"/>
        </w:rPr>
        <w:t>A munkamenet sütik a honlap böngészéséhez, a funkciók használatához szükségesek, többek között lehetővé teszik a látogató által adott oldalon, funkcióban vagy szolgáltatásban végzett műveletek megjegyzését. A "munkamenet sütik" alkalmazása nélkül a honlap zökkenőmentes használata nem garantálható. Érvényességi idejük az adott látogatás időtartamára terjed ki, a "sütik" a munkamenet végén vagy a böngésző bezárásával automatikusan törlődnek.</w:t>
      </w:r>
    </w:p>
    <w:p w14:paraId="1B58DD8A" w14:textId="34379FCD" w:rsidR="00D5181D" w:rsidRPr="00D5181D" w:rsidRDefault="00D5181D" w:rsidP="00743050">
      <w:pPr>
        <w:rPr>
          <w:rFonts w:ascii="Garamond" w:hAnsi="Garamond" w:cs="Times New Roman"/>
          <w:b/>
          <w:bCs/>
        </w:rPr>
      </w:pPr>
      <w:r w:rsidRPr="00D5181D">
        <w:rPr>
          <w:rFonts w:ascii="Garamond" w:hAnsi="Garamond" w:cs="Times New Roman"/>
          <w:b/>
          <w:bCs/>
        </w:rPr>
        <w:t>Kényelmi sütik</w:t>
      </w:r>
    </w:p>
    <w:p w14:paraId="1FF0EBD4" w14:textId="0726B8B9" w:rsidR="003C2DB5" w:rsidRDefault="00D5181D" w:rsidP="00D5181D">
      <w:pPr>
        <w:rPr>
          <w:rFonts w:ascii="Garamond" w:hAnsi="Garamond" w:cs="Times New Roman"/>
        </w:rPr>
      </w:pPr>
      <w:r w:rsidRPr="00D5181D">
        <w:rPr>
          <w:rFonts w:ascii="Garamond" w:hAnsi="Garamond" w:cs="Times New Roman"/>
        </w:rPr>
        <w:t>Eze</w:t>
      </w:r>
      <w:r>
        <w:rPr>
          <w:rFonts w:ascii="Garamond" w:hAnsi="Garamond" w:cs="Times New Roman"/>
        </w:rPr>
        <w:t>n</w:t>
      </w:r>
      <w:r w:rsidRPr="00D5181D">
        <w:rPr>
          <w:rFonts w:ascii="Garamond" w:hAnsi="Garamond" w:cs="Times New Roman"/>
        </w:rPr>
        <w:t xml:space="preserve"> sütik lehetővé teszik, hogy </w:t>
      </w:r>
      <w:r>
        <w:rPr>
          <w:rFonts w:ascii="Garamond" w:hAnsi="Garamond" w:cs="Times New Roman"/>
        </w:rPr>
        <w:t xml:space="preserve">adatkezelő weboldala </w:t>
      </w:r>
      <w:r w:rsidRPr="00D5181D">
        <w:rPr>
          <w:rFonts w:ascii="Garamond" w:hAnsi="Garamond" w:cs="Times New Roman"/>
        </w:rPr>
        <w:t xml:space="preserve">megjegyezze, hogy milyen működési módot választott (például: elfogadta a süti tájékoztatót és a kereső eredmény listájában kapott találatok milyen rendezési mód alapján kerüljenek megjelenítésre). Ez annak érdekében történik, hogy a következő látogatás alkalmával ne kelljen újra és újra elfogadnia a süti tájékoztatót vagy beállítania, hogy milyen rendezési elv szerint szeretné </w:t>
      </w:r>
      <w:r w:rsidRPr="00D5181D">
        <w:rPr>
          <w:rFonts w:ascii="Garamond" w:hAnsi="Garamond" w:cs="Times New Roman"/>
        </w:rPr>
        <w:lastRenderedPageBreak/>
        <w:t>megtekinetni az oldalon megjelenített tartalmakat. A preferenciákat tároló sütikben lévő információk nélkül honlapunk kevésbé gördülékenyen ugyan, de működhet.</w:t>
      </w:r>
    </w:p>
    <w:p w14:paraId="5780FB5E" w14:textId="3F18B5AE" w:rsidR="00743050" w:rsidRDefault="00D5181D" w:rsidP="00D5181D">
      <w:pPr>
        <w:rPr>
          <w:rFonts w:ascii="Garamond" w:hAnsi="Garamond" w:cs="Times New Roman"/>
        </w:rPr>
      </w:pPr>
      <w:r w:rsidRPr="00D5181D">
        <w:rPr>
          <w:rFonts w:ascii="Garamond" w:hAnsi="Garamond" w:cs="Times New Roman"/>
        </w:rPr>
        <w:t xml:space="preserve">A kényelmi sütikben személyes adatokat nem rögzítünk, kizárólag egy azonosítószámot tárolunk, melyből az oldal értesül, hogy a sütitájékoztató korábban elfogadásra került. </w:t>
      </w:r>
    </w:p>
    <w:p w14:paraId="3167C67C" w14:textId="6E2FEC1F" w:rsidR="00CE0018" w:rsidRPr="00CE0018" w:rsidRDefault="00CE0018" w:rsidP="00D5181D">
      <w:pPr>
        <w:rPr>
          <w:rFonts w:ascii="Garamond" w:hAnsi="Garamond" w:cs="Times New Roman"/>
          <w:b/>
          <w:bCs/>
        </w:rPr>
      </w:pPr>
      <w:r w:rsidRPr="00CE0018">
        <w:rPr>
          <w:rFonts w:ascii="Garamond" w:hAnsi="Garamond" w:cs="Times New Roman"/>
          <w:b/>
          <w:bCs/>
        </w:rPr>
        <w:t>Sütik beállítása, letiltása</w:t>
      </w:r>
    </w:p>
    <w:p w14:paraId="560611B1" w14:textId="44C5B3FE" w:rsidR="003C2DB5" w:rsidRPr="00AF76FE" w:rsidRDefault="003C2DB5" w:rsidP="00AF76FE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 modern böngészők </w:t>
      </w:r>
      <w:r w:rsidR="00AF76FE">
        <w:rPr>
          <w:rFonts w:ascii="Garamond" w:hAnsi="Garamond" w:cs="Times New Roman"/>
        </w:rPr>
        <w:t>lehetővé teszik</w:t>
      </w:r>
      <w:r w:rsidRPr="003C2DB5">
        <w:rPr>
          <w:rFonts w:ascii="Garamond" w:hAnsi="Garamond" w:cs="Times New Roman"/>
        </w:rPr>
        <w:t xml:space="preserve"> a süti beállítások módosítását. A fenti beállításokon túl a böngészők lehetőséget adnak a süti-beállítások megváltoztatására. A legtöbb böngésző alapértelmezettként automatikusan elfogadja a sütiket, de ez megváltoztatható annak érdekében, hogy</w:t>
      </w:r>
      <w:r>
        <w:rPr>
          <w:rFonts w:ascii="Garamond" w:hAnsi="Garamond"/>
        </w:rPr>
        <w:t xml:space="preserve"> </w:t>
      </w:r>
      <w:r w:rsidRPr="003C2DB5">
        <w:rPr>
          <w:rFonts w:ascii="Garamond" w:hAnsi="Garamond" w:cs="Times New Roman"/>
        </w:rPr>
        <w:t>a beállítást követően megakadályozza az automatikus elfogadást.</w:t>
      </w:r>
    </w:p>
    <w:p w14:paraId="580AEB25" w14:textId="4458A319" w:rsidR="003C2DB5" w:rsidRDefault="003C2DB5" w:rsidP="003C2DB5">
      <w:pPr>
        <w:pStyle w:val="text"/>
        <w:spacing w:before="0" w:beforeAutospacing="0" w:after="0" w:afterAutospacing="0" w:line="270" w:lineRule="atLeast"/>
        <w:jc w:val="both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>Ha többet szeretn</w:t>
      </w:r>
      <w:r w:rsidR="00AF76FE">
        <w:rPr>
          <w:rFonts w:ascii="Garamond" w:eastAsia="Calibri" w:hAnsi="Garamond"/>
          <w:color w:val="00000A"/>
          <w:sz w:val="22"/>
          <w:szCs w:val="22"/>
          <w:lang w:eastAsia="en-US"/>
        </w:rPr>
        <w:t>e</w:t>
      </w: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 xml:space="preserve"> megtudni a böngésző beállításainak módosításáról, néz</w:t>
      </w:r>
      <w:r w:rsidR="00AF76FE">
        <w:rPr>
          <w:rFonts w:ascii="Garamond" w:eastAsia="Calibri" w:hAnsi="Garamond"/>
          <w:color w:val="00000A"/>
          <w:sz w:val="22"/>
          <w:szCs w:val="22"/>
          <w:lang w:eastAsia="en-US"/>
        </w:rPr>
        <w:t>ze</w:t>
      </w: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 xml:space="preserve"> át a böngésző utasításait vagy súgóját. </w:t>
      </w:r>
    </w:p>
    <w:p w14:paraId="309C526A" w14:textId="77777777" w:rsidR="003C2DB5" w:rsidRDefault="003C2DB5" w:rsidP="003C2DB5">
      <w:pPr>
        <w:pStyle w:val="text"/>
        <w:spacing w:before="0" w:beforeAutospacing="0" w:after="0" w:afterAutospacing="0" w:line="270" w:lineRule="atLeast"/>
        <w:rPr>
          <w:rFonts w:ascii="Garamond" w:eastAsia="Calibri" w:hAnsi="Garamond"/>
          <w:color w:val="00000A"/>
          <w:sz w:val="22"/>
          <w:szCs w:val="22"/>
          <w:lang w:eastAsia="en-US"/>
        </w:rPr>
      </w:pPr>
    </w:p>
    <w:p w14:paraId="6D7C0FEE" w14:textId="35BF9995" w:rsidR="003C2DB5" w:rsidRPr="003C2DB5" w:rsidRDefault="003C2DB5" w:rsidP="003C2DB5">
      <w:pPr>
        <w:pStyle w:val="text"/>
        <w:spacing w:before="0" w:beforeAutospacing="0" w:after="0" w:afterAutospacing="0" w:line="270" w:lineRule="atLeast"/>
        <w:rPr>
          <w:rFonts w:ascii="Garamond" w:eastAsia="Calibri" w:hAnsi="Garamond"/>
          <w:color w:val="00000A"/>
          <w:sz w:val="22"/>
          <w:szCs w:val="22"/>
          <w:lang w:eastAsia="en-US"/>
        </w:rPr>
      </w:pPr>
      <w:r w:rsidRPr="003C2DB5">
        <w:rPr>
          <w:rFonts w:ascii="Garamond" w:eastAsia="Calibri" w:hAnsi="Garamond"/>
          <w:color w:val="00000A"/>
          <w:sz w:val="22"/>
          <w:szCs w:val="22"/>
          <w:lang w:eastAsia="en-US"/>
        </w:rPr>
        <w:t>A legnépszerűbb böngészők süti-beállításairól az alábbi linkeken tájékozódhat:</w:t>
      </w:r>
    </w:p>
    <w:p w14:paraId="4B7C0BD5" w14:textId="3CBF4B1B" w:rsidR="003C2DB5" w:rsidRP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4" w:tgtFrame="_blank" w:history="1">
        <w:r w:rsidR="003C2DB5" w:rsidRPr="003C2DB5">
          <w:rPr>
            <w:rFonts w:ascii="Garamond" w:hAnsi="Garamond" w:cs="Times New Roman"/>
          </w:rPr>
          <w:t>Google Chrome</w:t>
        </w:r>
      </w:hyperlink>
    </w:p>
    <w:p w14:paraId="70DEBED2" w14:textId="77777777" w:rsidR="003C2DB5" w:rsidRP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5" w:tgtFrame="_blank" w:history="1">
        <w:r w:rsidR="003C2DB5" w:rsidRPr="003C2DB5">
          <w:rPr>
            <w:rFonts w:ascii="Garamond" w:hAnsi="Garamond" w:cs="Times New Roman"/>
          </w:rPr>
          <w:t>Firefox</w:t>
        </w:r>
      </w:hyperlink>
    </w:p>
    <w:p w14:paraId="2C4B7354" w14:textId="77777777" w:rsidR="003C2DB5" w:rsidRP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6" w:anchor="ie=ie-11" w:tgtFrame="_blank" w:history="1">
        <w:r w:rsidR="003C2DB5" w:rsidRPr="003C2DB5">
          <w:rPr>
            <w:rFonts w:ascii="Garamond" w:hAnsi="Garamond" w:cs="Times New Roman"/>
          </w:rPr>
          <w:t>Microsoft Internet Explorer 11</w:t>
        </w:r>
      </w:hyperlink>
    </w:p>
    <w:p w14:paraId="65942CDD" w14:textId="77777777" w:rsidR="003C2DB5" w:rsidRP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7" w:anchor="ie=ie-10" w:tgtFrame="_blank" w:history="1">
        <w:r w:rsidR="003C2DB5" w:rsidRPr="003C2DB5">
          <w:rPr>
            <w:rFonts w:ascii="Garamond" w:hAnsi="Garamond" w:cs="Times New Roman"/>
          </w:rPr>
          <w:t>Microsoft Internet Explorer 10</w:t>
        </w:r>
      </w:hyperlink>
    </w:p>
    <w:p w14:paraId="008A01D7" w14:textId="77777777" w:rsidR="003C2DB5" w:rsidRP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8" w:tgtFrame="_blank" w:history="1">
        <w:r w:rsidR="003C2DB5" w:rsidRPr="003C2DB5">
          <w:rPr>
            <w:rFonts w:ascii="Garamond" w:hAnsi="Garamond" w:cs="Times New Roman"/>
          </w:rPr>
          <w:t>Microsoft Edge</w:t>
        </w:r>
      </w:hyperlink>
    </w:p>
    <w:p w14:paraId="497549A1" w14:textId="539E1E14" w:rsidR="003C2DB5" w:rsidRDefault="00810F1F" w:rsidP="003C2DB5">
      <w:pPr>
        <w:numPr>
          <w:ilvl w:val="0"/>
          <w:numId w:val="9"/>
        </w:numPr>
        <w:suppressAutoHyphens w:val="0"/>
        <w:spacing w:after="0" w:line="240" w:lineRule="atLeast"/>
        <w:jc w:val="left"/>
        <w:rPr>
          <w:rFonts w:ascii="Garamond" w:hAnsi="Garamond" w:cs="Times New Roman"/>
        </w:rPr>
      </w:pPr>
      <w:hyperlink r:id="rId19" w:tgtFrame="_blank" w:history="1">
        <w:r w:rsidR="003C2DB5" w:rsidRPr="003C2DB5">
          <w:rPr>
            <w:rFonts w:ascii="Garamond" w:hAnsi="Garamond" w:cs="Times New Roman"/>
          </w:rPr>
          <w:t>Safari</w:t>
        </w:r>
      </w:hyperlink>
    </w:p>
    <w:p w14:paraId="73F4B656" w14:textId="77777777" w:rsidR="00CE2B7D" w:rsidRPr="003C2DB5" w:rsidRDefault="00CE2B7D" w:rsidP="00CE2B7D">
      <w:pPr>
        <w:suppressAutoHyphens w:val="0"/>
        <w:spacing w:after="0" w:line="240" w:lineRule="atLeast"/>
        <w:ind w:left="720"/>
        <w:jc w:val="left"/>
        <w:rPr>
          <w:rFonts w:ascii="Garamond" w:hAnsi="Garamond" w:cs="Times New Roman"/>
        </w:rPr>
      </w:pPr>
    </w:p>
    <w:tbl>
      <w:tblPr>
        <w:tblW w:w="8080" w:type="dxa"/>
        <w:tblCellSpacing w:w="15" w:type="dxa"/>
        <w:tblInd w:w="27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11111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2410"/>
      </w:tblGrid>
      <w:tr w:rsidR="002C581E" w:rsidRPr="00BF42CC" w14:paraId="041295CF" w14:textId="77777777" w:rsidTr="0060021F">
        <w:trPr>
          <w:trHeight w:val="755"/>
          <w:tblHeader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293C4" w14:textId="09B2C768" w:rsidR="002C581E" w:rsidRPr="00BF42CC" w:rsidRDefault="00025C25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Süti </w:t>
            </w:r>
            <w:r w:rsidR="00760987">
              <w:rPr>
                <w:rFonts w:ascii="Garamond" w:hAnsi="Garamond" w:cs="Times New Roman"/>
                <w:b/>
                <w:bCs/>
              </w:rPr>
              <w:t>típusok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E2ACE" w14:textId="77777777" w:rsidR="002C581E" w:rsidRPr="00BF42CC" w:rsidRDefault="002C581E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BF42CC">
              <w:rPr>
                <w:rFonts w:ascii="Garamond" w:hAnsi="Garamond" w:cs="Times New Roman"/>
                <w:b/>
                <w:bCs/>
              </w:rPr>
              <w:t>Adatkezelés időtartama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D1CB2" w14:textId="77777777" w:rsidR="002C581E" w:rsidRPr="00BF42CC" w:rsidRDefault="002C581E" w:rsidP="006C44FE">
            <w:pPr>
              <w:suppressAutoHyphens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BF42CC">
              <w:rPr>
                <w:rFonts w:ascii="Garamond" w:hAnsi="Garamond" w:cs="Times New Roman"/>
                <w:b/>
                <w:bCs/>
              </w:rPr>
              <w:t>Az adatkezelés jogalapja</w:t>
            </w:r>
          </w:p>
        </w:tc>
      </w:tr>
      <w:tr w:rsidR="002C581E" w:rsidRPr="00BF42CC" w14:paraId="2171D944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9E211" w14:textId="77777777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BF42CC">
              <w:rPr>
                <w:rFonts w:ascii="Garamond" w:hAnsi="Garamond" w:cs="Times New Roman"/>
              </w:rPr>
              <w:t xml:space="preserve">Adatkezelő </w:t>
            </w:r>
            <w:r>
              <w:rPr>
                <w:rFonts w:ascii="Garamond" w:hAnsi="Garamond" w:cs="Times New Roman"/>
              </w:rPr>
              <w:t>weboldalának</w:t>
            </w:r>
            <w:r w:rsidRPr="00BF42CC">
              <w:rPr>
                <w:rFonts w:ascii="Garamond" w:hAnsi="Garamond" w:cs="Times New Roman"/>
              </w:rPr>
              <w:t xml:space="preserve"> biztonságos működtetése, navigálási funkciók biztosítása.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68276" w14:textId="0A5E9FA6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A</w:t>
            </w:r>
            <w:r w:rsidRPr="00BF42CC">
              <w:rPr>
                <w:rFonts w:ascii="Garamond" w:hAnsi="Garamond" w:cs="Times New Roman"/>
              </w:rPr>
              <w:t xml:space="preserve"> munkamenet végéig</w:t>
            </w:r>
            <w:r w:rsidRPr="00BF42CC">
              <w:rPr>
                <w:rFonts w:ascii="Garamond" w:hAnsi="Garamond" w:cs="Times New Roman"/>
              </w:rPr>
              <w:br/>
            </w:r>
            <w:r w:rsidRPr="00BF42CC">
              <w:rPr>
                <w:rFonts w:ascii="Garamond" w:hAnsi="Garamond" w:cs="Times New Roman"/>
              </w:rPr>
              <w:br/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7BAB1" w14:textId="38D86FC7" w:rsidR="002C581E" w:rsidRPr="00BF42CC" w:rsidRDefault="002C581E" w:rsidP="006C44FE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BF42CC">
              <w:rPr>
                <w:rFonts w:ascii="Garamond" w:hAnsi="Garamond" w:cs="Times New Roman"/>
              </w:rPr>
              <w:t xml:space="preserve">A GDPR 6. cikk (1) bekezdés </w:t>
            </w:r>
            <w:r>
              <w:rPr>
                <w:rFonts w:ascii="Garamond" w:hAnsi="Garamond" w:cs="Times New Roman"/>
              </w:rPr>
              <w:t>e</w:t>
            </w:r>
            <w:r w:rsidRPr="00BF42CC">
              <w:rPr>
                <w:rFonts w:ascii="Garamond" w:hAnsi="Garamond" w:cs="Times New Roman"/>
              </w:rPr>
              <w:t>) pontja alapján</w:t>
            </w:r>
          </w:p>
        </w:tc>
      </w:tr>
      <w:tr w:rsidR="0083033D" w14:paraId="4B562FBE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3C853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Munkamenet sütik (session)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F3CFD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 vonatkozó</w:t>
            </w:r>
          </w:p>
          <w:p w14:paraId="25A37839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látogatói munkamenet lezárásáig</w:t>
            </w:r>
          </w:p>
          <w:p w14:paraId="2308CF00" w14:textId="0B47F309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tartó időszak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C16DE" w14:textId="089F5B68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elektronikus kereskedelmi szolgáltatások, valamint az információs társadalmi szolgáltatások egyes kérdéseiről szóló 2001. CVIII. törvény (Elkertv.) 13/A. § (3) bekezdése</w:t>
            </w:r>
          </w:p>
        </w:tc>
      </w:tr>
      <w:tr w:rsidR="0083033D" w14:paraId="74B011A7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277D8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Állandó vagy mentett sütik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C81EA" w14:textId="624348F4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érintett törléséig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0F627" w14:textId="648246F2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elektronikus kereskedelmi szolgáltatások, valamint az információs társadalmi szolgáltatások egyes kérdéseiről szóló 2001. CVIII. törvény (Elkertv.) 13/A. § (3) bekezdése</w:t>
            </w:r>
          </w:p>
        </w:tc>
      </w:tr>
      <w:tr w:rsidR="0083033D" w14:paraId="7D94B072" w14:textId="77777777" w:rsidTr="0060021F">
        <w:trPr>
          <w:trHeight w:val="818"/>
          <w:tblCellSpacing w:w="15" w:type="dxa"/>
        </w:trPr>
        <w:tc>
          <w:tcPr>
            <w:tcW w:w="22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22B8E" w14:textId="77777777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Statisztikai, marketing sütik</w:t>
            </w:r>
          </w:p>
        </w:tc>
        <w:tc>
          <w:tcPr>
            <w:tcW w:w="33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DB209" w14:textId="4A52AAAE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1 hónap - 2 év</w:t>
            </w:r>
          </w:p>
        </w:tc>
        <w:tc>
          <w:tcPr>
            <w:tcW w:w="2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4001A" w14:textId="74E8AB85" w:rsidR="0083033D" w:rsidRPr="002C581E" w:rsidRDefault="0083033D" w:rsidP="0083033D">
            <w:pPr>
              <w:suppressAutoHyphens w:val="0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2C581E">
              <w:rPr>
                <w:rFonts w:ascii="Garamond" w:hAnsi="Garamond" w:cs="Times New Roman"/>
              </w:rPr>
              <w:t>Az elektronikus kereskedelmi szolgáltatások, valamint az információs társadalmi szolgáltatások egyes kérdéseiről szóló 2001. CVIII. törvény (Elkertv.) 13/A. § (3) bekezdése</w:t>
            </w:r>
          </w:p>
        </w:tc>
      </w:tr>
    </w:tbl>
    <w:p w14:paraId="13E82384" w14:textId="77777777" w:rsidR="00A2670D" w:rsidRDefault="00A2670D" w:rsidP="003C2DB5">
      <w:pPr>
        <w:spacing w:after="0" w:line="240" w:lineRule="auto"/>
        <w:rPr>
          <w:rFonts w:ascii="Garamond" w:hAnsi="Garamond" w:cs="Times New Roman"/>
        </w:rPr>
      </w:pPr>
    </w:p>
    <w:p w14:paraId="072854A7" w14:textId="4A206AA0" w:rsidR="003C42E7" w:rsidRPr="006C67B0" w:rsidRDefault="003C42E7" w:rsidP="003C42E7">
      <w:pPr>
        <w:rPr>
          <w:rFonts w:ascii="Garamond" w:hAnsi="Garamond" w:cs="Times New Roman"/>
          <w:b/>
          <w:bCs/>
          <w:u w:val="single"/>
        </w:rPr>
      </w:pPr>
      <w:r w:rsidRPr="006C67B0">
        <w:rPr>
          <w:rFonts w:ascii="Garamond" w:hAnsi="Garamond" w:cs="Times New Roman"/>
          <w:b/>
          <w:bCs/>
          <w:u w:val="single"/>
        </w:rPr>
        <w:t>Weboldalon látogatása kapcsán kezelt személyes adatok:</w:t>
      </w:r>
    </w:p>
    <w:p w14:paraId="31444AE2" w14:textId="7463E61D" w:rsidR="003C42E7" w:rsidRPr="003C42E7" w:rsidRDefault="003C42E7" w:rsidP="003C42E7">
      <w:pPr>
        <w:rPr>
          <w:rFonts w:ascii="Garamond" w:hAnsi="Garamond" w:cs="Times New Roman"/>
        </w:rPr>
      </w:pPr>
      <w:r w:rsidRPr="003C42E7">
        <w:rPr>
          <w:rFonts w:ascii="Garamond" w:hAnsi="Garamond" w:cs="Times New Roman"/>
        </w:rPr>
        <w:t xml:space="preserve">Önként megadott </w:t>
      </w:r>
      <w:r>
        <w:rPr>
          <w:rFonts w:ascii="Garamond" w:hAnsi="Garamond" w:cs="Times New Roman"/>
        </w:rPr>
        <w:t>személyes adatok</w:t>
      </w:r>
      <w:r w:rsidR="00CE577C">
        <w:rPr>
          <w:rFonts w:ascii="Garamond" w:hAnsi="Garamond" w:cs="Times New Roman"/>
        </w:rPr>
        <w:t xml:space="preserve"> (</w:t>
      </w:r>
      <w:r w:rsidR="00CE577C" w:rsidRPr="00CE577C">
        <w:rPr>
          <w:rFonts w:ascii="Garamond" w:hAnsi="Garamond" w:cs="Times New Roman"/>
        </w:rPr>
        <w:t>A GDPR 6. cikk (1) bekezdése a) pontja szerinti önkéntes hozzájárulás</w:t>
      </w:r>
      <w:r w:rsidR="00CE577C">
        <w:rPr>
          <w:rFonts w:ascii="Garamond" w:hAnsi="Garamond" w:cs="Times New Roman"/>
        </w:rPr>
        <w:t xml:space="preserve"> jogalapja alapján)</w:t>
      </w:r>
      <w:r w:rsidR="00A37DB9">
        <w:rPr>
          <w:rFonts w:ascii="Garamond" w:hAnsi="Garamond" w:cs="Times New Roman"/>
        </w:rPr>
        <w:t>:</w:t>
      </w:r>
      <w:r>
        <w:rPr>
          <w:rFonts w:ascii="Garamond" w:hAnsi="Garamond" w:cs="Times New Roman"/>
        </w:rPr>
        <w:t xml:space="preserve"> </w:t>
      </w:r>
    </w:p>
    <w:p w14:paraId="5B1CC90F" w14:textId="30050696" w:rsidR="003716B1" w:rsidRPr="006C67B0" w:rsidRDefault="003C42E7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Adatkezelő a weboldala meglátogatásakor az Ön által esetlegesen önként rendelkezésre bocsátott alábbi adatokat gyűjt</w:t>
      </w:r>
      <w:r w:rsidR="00551C12">
        <w:rPr>
          <w:rFonts w:ascii="Garamond" w:hAnsi="Garamond" w:cs="Times New Roman"/>
        </w:rPr>
        <w:t>heti</w:t>
      </w:r>
      <w:r w:rsidRPr="006C67B0">
        <w:rPr>
          <w:rFonts w:ascii="Garamond" w:hAnsi="Garamond" w:cs="Times New Roman"/>
        </w:rPr>
        <w:t>, például akkor, amikor az online kapcsolattartási adatlapon</w:t>
      </w:r>
      <w:r w:rsidR="00551C12">
        <w:rPr>
          <w:rFonts w:ascii="Garamond" w:hAnsi="Garamond" w:cs="Times New Roman"/>
        </w:rPr>
        <w:t xml:space="preserve"> (vagy egyéb Adatkezelő által megadott elérhetőségein)</w:t>
      </w:r>
      <w:r w:rsidRPr="006C67B0">
        <w:rPr>
          <w:rFonts w:ascii="Garamond" w:hAnsi="Garamond" w:cs="Times New Roman"/>
        </w:rPr>
        <w:t xml:space="preserve"> keresztül veszi fel Adatkezelővel a kapcsolatot,</w:t>
      </w:r>
      <w:r w:rsidR="00551C12">
        <w:rPr>
          <w:rFonts w:ascii="Garamond" w:hAnsi="Garamond" w:cs="Times New Roman"/>
        </w:rPr>
        <w:t xml:space="preserve"> Adatkezelő </w:t>
      </w:r>
      <w:r w:rsidRPr="006C67B0">
        <w:rPr>
          <w:rFonts w:ascii="Garamond" w:hAnsi="Garamond" w:cs="Times New Roman"/>
        </w:rPr>
        <w:t>felmérése</w:t>
      </w:r>
      <w:r w:rsidR="00551C12">
        <w:rPr>
          <w:rFonts w:ascii="Garamond" w:hAnsi="Garamond" w:cs="Times New Roman"/>
        </w:rPr>
        <w:t>iben</w:t>
      </w:r>
      <w:r w:rsidRPr="006C67B0">
        <w:rPr>
          <w:rFonts w:ascii="Garamond" w:hAnsi="Garamond" w:cs="Times New Roman"/>
        </w:rPr>
        <w:t xml:space="preserve"> vagy rendezvényein vesz részt</w:t>
      </w:r>
      <w:r w:rsidR="000E6B79" w:rsidRPr="006C67B0">
        <w:rPr>
          <w:rFonts w:ascii="Garamond" w:hAnsi="Garamond" w:cs="Times New Roman"/>
        </w:rPr>
        <w:t xml:space="preserve">, vagy hozzájárulását adta kép- vagy videófelvétel </w:t>
      </w:r>
      <w:r w:rsidR="00551C12">
        <w:rPr>
          <w:rFonts w:ascii="Garamond" w:hAnsi="Garamond" w:cs="Times New Roman"/>
        </w:rPr>
        <w:t xml:space="preserve">Önről történő </w:t>
      </w:r>
      <w:r w:rsidR="000E6B79" w:rsidRPr="006C67B0">
        <w:rPr>
          <w:rFonts w:ascii="Garamond" w:hAnsi="Garamond" w:cs="Times New Roman"/>
        </w:rPr>
        <w:t>készítéséhez</w:t>
      </w:r>
      <w:r w:rsidRPr="006C67B0">
        <w:rPr>
          <w:rFonts w:ascii="Garamond" w:hAnsi="Garamond" w:cs="Times New Roman"/>
        </w:rPr>
        <w:t xml:space="preserve">. </w:t>
      </w:r>
    </w:p>
    <w:p w14:paraId="23F98D21" w14:textId="6F0B91ED" w:rsidR="003C42E7" w:rsidRPr="006C67B0" w:rsidRDefault="003716B1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Adatkezelő a fentiek szerint</w:t>
      </w:r>
      <w:r w:rsidR="003C42E7" w:rsidRPr="006C67B0">
        <w:rPr>
          <w:rFonts w:ascii="Garamond" w:hAnsi="Garamond" w:cs="Times New Roman"/>
        </w:rPr>
        <w:t xml:space="preserve"> </w:t>
      </w:r>
      <w:r w:rsidRPr="006C67B0">
        <w:rPr>
          <w:rFonts w:ascii="Garamond" w:hAnsi="Garamond" w:cs="Times New Roman"/>
        </w:rPr>
        <w:t xml:space="preserve">az </w:t>
      </w:r>
      <w:r w:rsidR="003C42E7" w:rsidRPr="006C67B0">
        <w:rPr>
          <w:rFonts w:ascii="Garamond" w:hAnsi="Garamond" w:cs="Times New Roman"/>
        </w:rPr>
        <w:t>alábbi információkat gyűjt</w:t>
      </w:r>
      <w:r w:rsidRPr="006C67B0">
        <w:rPr>
          <w:rFonts w:ascii="Garamond" w:hAnsi="Garamond" w:cs="Times New Roman"/>
        </w:rPr>
        <w:t>i, gyűjtheti</w:t>
      </w:r>
      <w:r w:rsidR="003C42E7" w:rsidRPr="006C67B0">
        <w:rPr>
          <w:rFonts w:ascii="Garamond" w:hAnsi="Garamond" w:cs="Times New Roman"/>
        </w:rPr>
        <w:t xml:space="preserve"> Önről:</w:t>
      </w:r>
    </w:p>
    <w:p w14:paraId="37A7FA57" w14:textId="79423EB9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N</w:t>
      </w:r>
      <w:r w:rsidR="003716B1" w:rsidRPr="006C67B0">
        <w:rPr>
          <w:rFonts w:ascii="Garamond" w:hAnsi="Garamond" w:cs="Times New Roman"/>
        </w:rPr>
        <w:t>év,</w:t>
      </w:r>
    </w:p>
    <w:p w14:paraId="4B9F865E" w14:textId="1BAEDF85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Elérhetőségi adatok, például email cím</w:t>
      </w:r>
      <w:r w:rsidR="003716B1" w:rsidRPr="006C67B0">
        <w:rPr>
          <w:rFonts w:ascii="Garamond" w:hAnsi="Garamond" w:cs="Times New Roman"/>
        </w:rPr>
        <w:t xml:space="preserve">, </w:t>
      </w:r>
      <w:r w:rsidRPr="006C67B0">
        <w:rPr>
          <w:rFonts w:ascii="Garamond" w:hAnsi="Garamond" w:cs="Times New Roman"/>
        </w:rPr>
        <w:t>telefonszám</w:t>
      </w:r>
      <w:r w:rsidR="003716B1" w:rsidRPr="006C67B0">
        <w:rPr>
          <w:rFonts w:ascii="Garamond" w:hAnsi="Garamond" w:cs="Times New Roman"/>
        </w:rPr>
        <w:t>, esetleg lakcím</w:t>
      </w:r>
      <w:r w:rsidR="004240AF">
        <w:rPr>
          <w:rFonts w:ascii="Garamond" w:hAnsi="Garamond" w:cs="Times New Roman"/>
        </w:rPr>
        <w:t>,</w:t>
      </w:r>
    </w:p>
    <w:p w14:paraId="15A92D4E" w14:textId="034C8C02" w:rsidR="003C42E7" w:rsidRPr="006C67B0" w:rsidRDefault="003C42E7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Egyéb, ügyfél felmérés vagy hasonló kutatás szempontjából releváns</w:t>
      </w:r>
      <w:r w:rsidR="00A37DB9">
        <w:rPr>
          <w:rFonts w:ascii="Garamond" w:hAnsi="Garamond" w:cs="Times New Roman"/>
        </w:rPr>
        <w:t xml:space="preserve"> Ön által önként megadott</w:t>
      </w:r>
      <w:r w:rsidRPr="006C67B0">
        <w:rPr>
          <w:rFonts w:ascii="Garamond" w:hAnsi="Garamond" w:cs="Times New Roman"/>
        </w:rPr>
        <w:t xml:space="preserve"> információ</w:t>
      </w:r>
      <w:r w:rsidR="004240AF">
        <w:rPr>
          <w:rFonts w:ascii="Garamond" w:hAnsi="Garamond" w:cs="Times New Roman"/>
        </w:rPr>
        <w:t>,</w:t>
      </w:r>
    </w:p>
    <w:p w14:paraId="4FC8BCC1" w14:textId="07A4DCDC" w:rsidR="004240AF" w:rsidRDefault="003716B1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>Rendezvényen történő részvétel esetén képmása</w:t>
      </w:r>
      <w:r w:rsidR="004240AF">
        <w:rPr>
          <w:rFonts w:ascii="Garamond" w:hAnsi="Garamond" w:cs="Times New Roman"/>
        </w:rPr>
        <w:t>,</w:t>
      </w:r>
    </w:p>
    <w:p w14:paraId="143B66F6" w14:textId="5DEB01BF" w:rsidR="003716B1" w:rsidRPr="006C67B0" w:rsidRDefault="004240AF" w:rsidP="006C67B0">
      <w:pPr>
        <w:pStyle w:val="Listaszerbekezds"/>
        <w:numPr>
          <w:ilvl w:val="0"/>
          <w:numId w:val="12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Konkrét egyértelmű hozzájárulása esetén az Ön képmása</w:t>
      </w:r>
      <w:r w:rsidR="003716B1" w:rsidRPr="006C67B0">
        <w:rPr>
          <w:rFonts w:ascii="Garamond" w:hAnsi="Garamond" w:cs="Times New Roman"/>
        </w:rPr>
        <w:t>.</w:t>
      </w:r>
    </w:p>
    <w:p w14:paraId="5FAB7617" w14:textId="32547C0F" w:rsidR="003716B1" w:rsidRPr="006C67B0" w:rsidRDefault="00C0751E" w:rsidP="006C67B0">
      <w:pPr>
        <w:rPr>
          <w:rFonts w:ascii="Garamond" w:hAnsi="Garamond" w:cs="Times New Roman"/>
        </w:rPr>
      </w:pPr>
      <w:r w:rsidRPr="006C67B0">
        <w:rPr>
          <w:rFonts w:ascii="Garamond" w:hAnsi="Garamond" w:cs="Times New Roman"/>
        </w:rPr>
        <w:t xml:space="preserve">A személyes adatait kérésére azonnal - vagy korábban, ha jogszabály úgy rendelkezik - töröljük. </w:t>
      </w:r>
      <w:r w:rsidR="003716B1" w:rsidRPr="006C67B0">
        <w:rPr>
          <w:rFonts w:ascii="Garamond" w:hAnsi="Garamond" w:cs="Times New Roman"/>
        </w:rPr>
        <w:t>A hozzájárulás visszavonása hiányában az adott kapcsolódó személyes adatokat Adatkezelő 5 évig őrzi meg (a Polgári Törvénykönyvről szóló 2013. évi V. törvény („Ptk.”) 6:22. § (1) szerint), Adatkezelő esetleges polgári</w:t>
      </w:r>
      <w:r w:rsidRPr="006C67B0">
        <w:rPr>
          <w:rFonts w:ascii="Garamond" w:hAnsi="Garamond" w:cs="Times New Roman"/>
        </w:rPr>
        <w:t xml:space="preserve"> </w:t>
      </w:r>
      <w:r w:rsidR="003716B1" w:rsidRPr="006C67B0">
        <w:rPr>
          <w:rFonts w:ascii="Garamond" w:hAnsi="Garamond" w:cs="Times New Roman"/>
        </w:rPr>
        <w:t>jogi igényeinek érvényesítésére, valamint az érintettek esetleges polgári jogi igényeivel szembeni</w:t>
      </w:r>
      <w:r w:rsidRPr="006C67B0">
        <w:rPr>
          <w:rFonts w:ascii="Garamond" w:hAnsi="Garamond" w:cs="Times New Roman"/>
        </w:rPr>
        <w:t xml:space="preserve"> </w:t>
      </w:r>
      <w:r w:rsidR="003716B1" w:rsidRPr="006C67B0">
        <w:rPr>
          <w:rFonts w:ascii="Garamond" w:hAnsi="Garamond" w:cs="Times New Roman"/>
        </w:rPr>
        <w:t>védekezésre érdekében.</w:t>
      </w:r>
    </w:p>
    <w:p w14:paraId="416036EB" w14:textId="3F721BD4" w:rsidR="003C42E7" w:rsidRPr="006C67B0" w:rsidRDefault="006C67B0" w:rsidP="006C67B0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Adatkezelés célja:</w:t>
      </w:r>
    </w:p>
    <w:p w14:paraId="23279C7B" w14:textId="734E98FF" w:rsidR="003C42E7" w:rsidRPr="006C67B0" w:rsidRDefault="006C67B0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Adatkezelő az </w:t>
      </w:r>
      <w:r w:rsidR="003C42E7" w:rsidRPr="006C67B0">
        <w:rPr>
          <w:rFonts w:ascii="Garamond" w:hAnsi="Garamond" w:cs="Times New Roman"/>
        </w:rPr>
        <w:t>Ön beazonosíts</w:t>
      </w:r>
      <w:r>
        <w:rPr>
          <w:rFonts w:ascii="Garamond" w:hAnsi="Garamond" w:cs="Times New Roman"/>
        </w:rPr>
        <w:t>a</w:t>
      </w:r>
      <w:r w:rsidR="003C42E7" w:rsidRPr="006C67B0">
        <w:rPr>
          <w:rFonts w:ascii="Garamond" w:hAnsi="Garamond" w:cs="Times New Roman"/>
        </w:rPr>
        <w:t xml:space="preserve"> és </w:t>
      </w:r>
      <w:r>
        <w:rPr>
          <w:rFonts w:ascii="Garamond" w:hAnsi="Garamond" w:cs="Times New Roman"/>
        </w:rPr>
        <w:t>kapcsolattartás céljából kezelheti önkéntesen megadott adatait</w:t>
      </w:r>
      <w:r w:rsidR="00DD37D1">
        <w:rPr>
          <w:rFonts w:ascii="Garamond" w:hAnsi="Garamond" w:cs="Times New Roman"/>
        </w:rPr>
        <w:t xml:space="preserve"> (elérhetőségi adatok)</w:t>
      </w:r>
      <w:r>
        <w:rPr>
          <w:rFonts w:ascii="Garamond" w:hAnsi="Garamond" w:cs="Times New Roman"/>
        </w:rPr>
        <w:t>,</w:t>
      </w:r>
    </w:p>
    <w:p w14:paraId="269B7B63" w14:textId="335CCBA3" w:rsidR="003C42E7" w:rsidRPr="006C67B0" w:rsidRDefault="00DD37D1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Adatkezelő </w:t>
      </w:r>
      <w:r w:rsidR="003C42E7" w:rsidRPr="006C67B0">
        <w:rPr>
          <w:rFonts w:ascii="Garamond" w:hAnsi="Garamond" w:cs="Times New Roman"/>
        </w:rPr>
        <w:t>tevékenység</w:t>
      </w:r>
      <w:r>
        <w:rPr>
          <w:rFonts w:ascii="Garamond" w:hAnsi="Garamond" w:cs="Times New Roman"/>
        </w:rPr>
        <w:t>ének</w:t>
      </w:r>
      <w:r w:rsidR="003C42E7" w:rsidRPr="006C67B0">
        <w:rPr>
          <w:rFonts w:ascii="Garamond" w:hAnsi="Garamond" w:cs="Times New Roman"/>
        </w:rPr>
        <w:t xml:space="preserve"> és szolgáltatásaink </w:t>
      </w:r>
      <w:r>
        <w:rPr>
          <w:rFonts w:ascii="Garamond" w:hAnsi="Garamond" w:cs="Times New Roman"/>
        </w:rPr>
        <w:t xml:space="preserve">bemutatása és </w:t>
      </w:r>
      <w:r w:rsidR="003C42E7" w:rsidRPr="006C67B0">
        <w:rPr>
          <w:rFonts w:ascii="Garamond" w:hAnsi="Garamond" w:cs="Times New Roman"/>
        </w:rPr>
        <w:t>fejlesztése</w:t>
      </w:r>
      <w:r>
        <w:rPr>
          <w:rFonts w:ascii="Garamond" w:hAnsi="Garamond" w:cs="Times New Roman"/>
        </w:rPr>
        <w:t xml:space="preserve">, valamint népszerűsítése céljából </w:t>
      </w:r>
      <w:r w:rsidR="00A37DB9">
        <w:rPr>
          <w:rFonts w:ascii="Garamond" w:hAnsi="Garamond" w:cs="Times New Roman"/>
        </w:rPr>
        <w:t xml:space="preserve">kezelheti önként megadott személyes adatait </w:t>
      </w:r>
      <w:r>
        <w:rPr>
          <w:rFonts w:ascii="Garamond" w:hAnsi="Garamond" w:cs="Times New Roman"/>
        </w:rPr>
        <w:t>(az Ön képmása),</w:t>
      </w:r>
    </w:p>
    <w:p w14:paraId="35D95DE8" w14:textId="31BAD751" w:rsidR="003C42E7" w:rsidRPr="006C67B0" w:rsidRDefault="00A37DB9" w:rsidP="006C67B0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Adatkezelő m</w:t>
      </w:r>
      <w:r w:rsidR="003C42E7" w:rsidRPr="006C67B0">
        <w:rPr>
          <w:rFonts w:ascii="Garamond" w:hAnsi="Garamond" w:cs="Times New Roman"/>
        </w:rPr>
        <w:t xml:space="preserve">arketing </w:t>
      </w:r>
      <w:r w:rsidR="00DD37D1">
        <w:rPr>
          <w:rFonts w:ascii="Garamond" w:hAnsi="Garamond" w:cs="Times New Roman"/>
        </w:rPr>
        <w:t xml:space="preserve">és </w:t>
      </w:r>
      <w:r w:rsidR="003C42E7" w:rsidRPr="006C67B0">
        <w:rPr>
          <w:rFonts w:ascii="Garamond" w:hAnsi="Garamond" w:cs="Times New Roman"/>
        </w:rPr>
        <w:t>kommunikáció</w:t>
      </w:r>
      <w:r w:rsidR="00DD37D1">
        <w:rPr>
          <w:rFonts w:ascii="Garamond" w:hAnsi="Garamond" w:cs="Times New Roman"/>
        </w:rPr>
        <w:t xml:space="preserve"> </w:t>
      </w:r>
      <w:r w:rsidR="003C42E7" w:rsidRPr="006C67B0">
        <w:rPr>
          <w:rFonts w:ascii="Garamond" w:hAnsi="Garamond" w:cs="Times New Roman"/>
        </w:rPr>
        <w:t>eszközök rendelkezésre bocsátása</w:t>
      </w:r>
      <w:r w:rsidR="004240AF">
        <w:rPr>
          <w:rFonts w:ascii="Garamond" w:hAnsi="Garamond" w:cs="Times New Roman"/>
        </w:rPr>
        <w:t xml:space="preserve"> céljából</w:t>
      </w:r>
      <w:r w:rsidRPr="00A37DB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kezelheti önként megadott személyes adatait</w:t>
      </w:r>
      <w:r w:rsidR="004240AF">
        <w:rPr>
          <w:rFonts w:ascii="Garamond" w:hAnsi="Garamond" w:cs="Times New Roman"/>
        </w:rPr>
        <w:t xml:space="preserve"> (elérhetőségi adatok)</w:t>
      </w:r>
    </w:p>
    <w:p w14:paraId="1FDD9C48" w14:textId="1792D727" w:rsidR="003C42E7" w:rsidRDefault="00A37DB9" w:rsidP="003C2DB5">
      <w:pPr>
        <w:pStyle w:val="Listaszerbekezds"/>
        <w:numPr>
          <w:ilvl w:val="0"/>
          <w:numId w:val="1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Adatkezelő adott esetben e</w:t>
      </w:r>
      <w:r w:rsidR="003C42E7" w:rsidRPr="006C67B0">
        <w:rPr>
          <w:rFonts w:ascii="Garamond" w:hAnsi="Garamond" w:cs="Times New Roman"/>
        </w:rPr>
        <w:t>gyéb olyan cél</w:t>
      </w:r>
      <w:r>
        <w:rPr>
          <w:rFonts w:ascii="Garamond" w:hAnsi="Garamond" w:cs="Times New Roman"/>
        </w:rPr>
        <w:t>ból is kezelheti önként megadott személyes adatait</w:t>
      </w:r>
      <w:r w:rsidR="003C42E7" w:rsidRPr="006C67B0">
        <w:rPr>
          <w:rFonts w:ascii="Garamond" w:hAnsi="Garamond" w:cs="Times New Roman"/>
        </w:rPr>
        <w:t>, ami</w:t>
      </w:r>
      <w:r>
        <w:rPr>
          <w:rFonts w:ascii="Garamond" w:hAnsi="Garamond" w:cs="Times New Roman"/>
        </w:rPr>
        <w:t>lyen</w:t>
      </w:r>
      <w:r w:rsidR="003C42E7" w:rsidRPr="006C67B0">
        <w:rPr>
          <w:rFonts w:ascii="Garamond" w:hAnsi="Garamond" w:cs="Times New Roman"/>
        </w:rPr>
        <w:t xml:space="preserve"> ok</w:t>
      </w:r>
      <w:r>
        <w:rPr>
          <w:rFonts w:ascii="Garamond" w:hAnsi="Garamond" w:cs="Times New Roman"/>
        </w:rPr>
        <w:t>ból, célból</w:t>
      </w:r>
      <w:r w:rsidR="003C42E7" w:rsidRPr="006C67B0">
        <w:rPr>
          <w:rFonts w:ascii="Garamond" w:hAnsi="Garamond" w:cs="Times New Roman"/>
        </w:rPr>
        <w:t xml:space="preserve"> Ön </w:t>
      </w:r>
      <w:r>
        <w:rPr>
          <w:rFonts w:ascii="Garamond" w:hAnsi="Garamond" w:cs="Times New Roman"/>
        </w:rPr>
        <w:t>azt</w:t>
      </w:r>
      <w:r w:rsidR="003C42E7" w:rsidRPr="006C67B0">
        <w:rPr>
          <w:rFonts w:ascii="Garamond" w:hAnsi="Garamond" w:cs="Times New Roman"/>
        </w:rPr>
        <w:t xml:space="preserve"> </w:t>
      </w:r>
      <w:r w:rsidR="006C67B0">
        <w:rPr>
          <w:rFonts w:ascii="Garamond" w:hAnsi="Garamond" w:cs="Times New Roman"/>
        </w:rPr>
        <w:t>Adatkezelő rendelkezésére</w:t>
      </w:r>
      <w:r w:rsidR="003C42E7" w:rsidRPr="006C67B0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bocsátotta és ezen célt tudomására hozta.</w:t>
      </w:r>
    </w:p>
    <w:p w14:paraId="6A83C7AA" w14:textId="77777777" w:rsidR="0027331C" w:rsidRDefault="0027331C" w:rsidP="0027331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Adattovábbítás:</w:t>
      </w:r>
    </w:p>
    <w:p w14:paraId="5C8FB60C" w14:textId="77777777" w:rsidR="0027331C" w:rsidRDefault="0027331C" w:rsidP="0027331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Önkéntesen megadott személyes adatainak továbbítására alapvetően nem kerül sor.</w:t>
      </w:r>
    </w:p>
    <w:p w14:paraId="195383B1" w14:textId="65879DA0" w:rsidR="003C2DB5" w:rsidRPr="003C2DB5" w:rsidRDefault="00126439" w:rsidP="003C2DB5">
      <w:pPr>
        <w:rPr>
          <w:rFonts w:ascii="Garamond" w:hAnsi="Garamond" w:cs="Times New Roman"/>
          <w:b/>
          <w:bCs/>
        </w:rPr>
      </w:pPr>
      <w:r w:rsidRPr="003C2DB5">
        <w:rPr>
          <w:rFonts w:ascii="Garamond" w:hAnsi="Garamond" w:cs="Times New Roman"/>
          <w:b/>
          <w:bCs/>
        </w:rPr>
        <w:t>Alkalmazott adatbiztonsági intézkedések</w:t>
      </w:r>
    </w:p>
    <w:p w14:paraId="51692449" w14:textId="33EFE947" w:rsidR="00126439" w:rsidRPr="003C2DB5" w:rsidRDefault="00126439" w:rsidP="003C2DB5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 jelen pont az Adatkezelő által </w:t>
      </w:r>
      <w:r w:rsidR="000E29D7" w:rsidRPr="003C2DB5">
        <w:rPr>
          <w:rFonts w:ascii="Garamond" w:hAnsi="Garamond" w:cs="Times New Roman"/>
        </w:rPr>
        <w:t xml:space="preserve">általánosan </w:t>
      </w:r>
      <w:r w:rsidRPr="003C2DB5">
        <w:rPr>
          <w:rFonts w:ascii="Garamond" w:hAnsi="Garamond" w:cs="Times New Roman"/>
        </w:rPr>
        <w:t xml:space="preserve">alkalmazott adatbiztonsági intézkedéseket </w:t>
      </w:r>
      <w:r w:rsidR="000E29D7" w:rsidRPr="003C2DB5">
        <w:rPr>
          <w:rFonts w:ascii="Garamond" w:hAnsi="Garamond" w:cs="Times New Roman"/>
        </w:rPr>
        <w:t>foglalja össze</w:t>
      </w:r>
      <w:r w:rsidRPr="003C2DB5">
        <w:rPr>
          <w:rFonts w:ascii="Garamond" w:hAnsi="Garamond" w:cs="Times New Roman"/>
        </w:rPr>
        <w:t xml:space="preserve">. Ezen intézkedések között találhatóak </w:t>
      </w:r>
      <w:r w:rsidR="000E29D7" w:rsidRPr="003C2DB5">
        <w:rPr>
          <w:rFonts w:ascii="Garamond" w:hAnsi="Garamond" w:cs="Times New Roman"/>
        </w:rPr>
        <w:t xml:space="preserve">adminisztratív, </w:t>
      </w:r>
      <w:r w:rsidRPr="003C2DB5">
        <w:rPr>
          <w:rFonts w:ascii="Garamond" w:hAnsi="Garamond" w:cs="Times New Roman"/>
        </w:rPr>
        <w:t xml:space="preserve">technológiai, </w:t>
      </w:r>
      <w:r w:rsidR="000E29D7" w:rsidRPr="003C2DB5">
        <w:rPr>
          <w:rFonts w:ascii="Garamond" w:hAnsi="Garamond" w:cs="Times New Roman"/>
        </w:rPr>
        <w:t xml:space="preserve">fizikai és </w:t>
      </w:r>
      <w:r w:rsidRPr="003C2DB5">
        <w:rPr>
          <w:rFonts w:ascii="Garamond" w:hAnsi="Garamond" w:cs="Times New Roman"/>
        </w:rPr>
        <w:t xml:space="preserve">technikai </w:t>
      </w:r>
      <w:r w:rsidR="000E29D7" w:rsidRPr="003C2DB5">
        <w:rPr>
          <w:rFonts w:ascii="Garamond" w:hAnsi="Garamond" w:cs="Times New Roman"/>
        </w:rPr>
        <w:t>eljárások</w:t>
      </w:r>
      <w:r w:rsidRPr="003C2DB5">
        <w:rPr>
          <w:rFonts w:ascii="Garamond" w:hAnsi="Garamond" w:cs="Times New Roman"/>
        </w:rPr>
        <w:t xml:space="preserve">, amelyek arra </w:t>
      </w:r>
      <w:r w:rsidR="000E29D7" w:rsidRPr="003C2DB5">
        <w:rPr>
          <w:rFonts w:ascii="Garamond" w:hAnsi="Garamond" w:cs="Times New Roman"/>
        </w:rPr>
        <w:t>szolgálnak</w:t>
      </w:r>
      <w:r w:rsidRPr="003C2DB5">
        <w:rPr>
          <w:rFonts w:ascii="Garamond" w:hAnsi="Garamond" w:cs="Times New Roman"/>
        </w:rPr>
        <w:t xml:space="preserve">, hogy megvédjék a személyes adatokat </w:t>
      </w:r>
      <w:r w:rsidR="000E29D7" w:rsidRPr="003C2DB5">
        <w:rPr>
          <w:rFonts w:ascii="Garamond" w:hAnsi="Garamond" w:cs="Times New Roman"/>
        </w:rPr>
        <w:t xml:space="preserve">az </w:t>
      </w:r>
      <w:r w:rsidRPr="003C2DB5">
        <w:rPr>
          <w:rFonts w:ascii="Garamond" w:hAnsi="Garamond" w:cs="Times New Roman"/>
        </w:rPr>
        <w:t>a</w:t>
      </w:r>
      <w:r w:rsidR="000E29D7" w:rsidRPr="003C2DB5">
        <w:rPr>
          <w:rFonts w:ascii="Garamond" w:hAnsi="Garamond" w:cs="Times New Roman"/>
        </w:rPr>
        <w:t>rra nem</w:t>
      </w:r>
      <w:r w:rsidRPr="003C2DB5">
        <w:rPr>
          <w:rFonts w:ascii="Garamond" w:hAnsi="Garamond" w:cs="Times New Roman"/>
        </w:rPr>
        <w:t xml:space="preserve"> jogosul</w:t>
      </w:r>
      <w:r w:rsidR="000E29D7" w:rsidRPr="003C2DB5">
        <w:rPr>
          <w:rFonts w:ascii="Garamond" w:hAnsi="Garamond" w:cs="Times New Roman"/>
        </w:rPr>
        <w:t>t</w:t>
      </w:r>
      <w:r w:rsidRPr="003C2DB5">
        <w:rPr>
          <w:rFonts w:ascii="Garamond" w:hAnsi="Garamond" w:cs="Times New Roman"/>
        </w:rPr>
        <w:t xml:space="preserve"> használattól, hozzáféréstől vagy nyilvánosságra hozataltól, valamint</w:t>
      </w:r>
      <w:r w:rsidR="000E29D7" w:rsidRPr="003C2DB5">
        <w:rPr>
          <w:rFonts w:ascii="Garamond" w:hAnsi="Garamond" w:cs="Times New Roman"/>
        </w:rPr>
        <w:t xml:space="preserve"> a személyes adatok</w:t>
      </w:r>
      <w:r w:rsidRPr="003C2DB5">
        <w:rPr>
          <w:rFonts w:ascii="Garamond" w:hAnsi="Garamond" w:cs="Times New Roman"/>
        </w:rPr>
        <w:t xml:space="preserve"> elvesztésétől, </w:t>
      </w:r>
      <w:r w:rsidR="000E29D7" w:rsidRPr="003C2DB5">
        <w:rPr>
          <w:rFonts w:ascii="Garamond" w:hAnsi="Garamond" w:cs="Times New Roman"/>
        </w:rPr>
        <w:t>megsemmisítésétől vagy módosulásától</w:t>
      </w:r>
      <w:r w:rsidRPr="003C2DB5">
        <w:rPr>
          <w:rFonts w:ascii="Garamond" w:hAnsi="Garamond" w:cs="Times New Roman"/>
        </w:rPr>
        <w:t>.</w:t>
      </w:r>
    </w:p>
    <w:p w14:paraId="43CDC385" w14:textId="19697F28" w:rsidR="009226C1" w:rsidRPr="003C2DB5" w:rsidRDefault="00126439" w:rsidP="00126439">
      <w:pPr>
        <w:rPr>
          <w:rFonts w:ascii="Garamond" w:hAnsi="Garamond" w:cs="Times New Roman"/>
        </w:rPr>
      </w:pPr>
      <w:r w:rsidRPr="003C2DB5">
        <w:rPr>
          <w:rFonts w:ascii="Garamond" w:hAnsi="Garamond" w:cs="Times New Roman"/>
        </w:rPr>
        <w:t xml:space="preserve">Az adatbiztonság kiterjed a fizikai és logikai eszközökre, ezek használatára és kezelésére, valamint a biztonsággal kapcsolatos szabályozásra és eljárásokra. </w:t>
      </w:r>
      <w:r w:rsidR="00CC3B7F" w:rsidRPr="003C2DB5">
        <w:rPr>
          <w:rFonts w:ascii="Garamond" w:hAnsi="Garamond" w:cs="Times New Roman"/>
        </w:rPr>
        <w:t xml:space="preserve">Fentiekkel </w:t>
      </w:r>
      <w:r w:rsidR="000E29D7" w:rsidRPr="003C2DB5">
        <w:rPr>
          <w:rFonts w:ascii="Garamond" w:hAnsi="Garamond" w:cs="Times New Roman"/>
        </w:rPr>
        <w:t xml:space="preserve">arról </w:t>
      </w:r>
      <w:r w:rsidR="00CC3B7F" w:rsidRPr="003C2DB5">
        <w:rPr>
          <w:rFonts w:ascii="Garamond" w:hAnsi="Garamond" w:cs="Times New Roman"/>
        </w:rPr>
        <w:t>gondoskodunk, hogy a kezelt adatokhoz illetéktelen személy ne férhessen hozzá, ne hozhassa nyilvánosságra, ne továbbíthassa, valamint ne módosíthassa vagy törölhesse azokat.</w:t>
      </w:r>
    </w:p>
    <w:p w14:paraId="40BB487D" w14:textId="0EEE5A18" w:rsidR="000E29D7" w:rsidRPr="000E29D7" w:rsidRDefault="000E29D7" w:rsidP="000E29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</w:t>
      </w:r>
      <w:r w:rsidRPr="000E29D7">
        <w:rPr>
          <w:rFonts w:ascii="Garamond" w:hAnsi="Garamond"/>
          <w:b/>
          <w:bCs/>
        </w:rPr>
        <w:t xml:space="preserve"> adatbiztonsági kockázat</w:t>
      </w:r>
    </w:p>
    <w:p w14:paraId="76652076" w14:textId="40A373C7" w:rsidR="000E29D7" w:rsidRPr="000E29D7" w:rsidRDefault="000E29D7" w:rsidP="000E29D7">
      <w:pPr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0E29D7">
        <w:rPr>
          <w:rFonts w:ascii="Garamond" w:hAnsi="Garamond"/>
        </w:rPr>
        <w:t>személyes adat</w:t>
      </w:r>
      <w:r>
        <w:rPr>
          <w:rFonts w:ascii="Garamond" w:hAnsi="Garamond"/>
        </w:rPr>
        <w:t>ok</w:t>
      </w:r>
      <w:r w:rsidRPr="000E29D7">
        <w:rPr>
          <w:rFonts w:ascii="Garamond" w:hAnsi="Garamond"/>
        </w:rPr>
        <w:t xml:space="preserve"> véletlen vagy jogellenes megsemmis</w:t>
      </w:r>
      <w:r>
        <w:rPr>
          <w:rFonts w:ascii="Garamond" w:hAnsi="Garamond"/>
        </w:rPr>
        <w:t>ülése</w:t>
      </w:r>
      <w:r w:rsidRPr="000E29D7">
        <w:rPr>
          <w:rFonts w:ascii="Garamond" w:hAnsi="Garamond"/>
        </w:rPr>
        <w:t>, jogosulatlan nyilvánosságra hozatala vagy a hozzájuk való jogosulatlan hozzáférés</w:t>
      </w:r>
      <w:r>
        <w:rPr>
          <w:rFonts w:ascii="Garamond" w:hAnsi="Garamond"/>
        </w:rPr>
        <w:t xml:space="preserve">, az adatok </w:t>
      </w:r>
      <w:r w:rsidRPr="000E29D7">
        <w:rPr>
          <w:rFonts w:ascii="Garamond" w:hAnsi="Garamond"/>
        </w:rPr>
        <w:t>elvesztése, megváltoztatása,</w:t>
      </w:r>
      <w:r>
        <w:rPr>
          <w:rFonts w:ascii="Garamond" w:hAnsi="Garamond"/>
        </w:rPr>
        <w:t xml:space="preserve"> mind-mind</w:t>
      </w:r>
      <w:r w:rsidRPr="000E29D7">
        <w:rPr>
          <w:rFonts w:ascii="Garamond" w:hAnsi="Garamond"/>
        </w:rPr>
        <w:t xml:space="preserve"> Adatbiztonsági kockázatot jelent</w:t>
      </w:r>
      <w:r>
        <w:rPr>
          <w:rFonts w:ascii="Garamond" w:hAnsi="Garamond"/>
        </w:rPr>
        <w:t>.</w:t>
      </w:r>
    </w:p>
    <w:p w14:paraId="209B3B71" w14:textId="3545BA29" w:rsidR="000E29D7" w:rsidRPr="000E29D7" w:rsidRDefault="000E29D7" w:rsidP="000E29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Adatkezelő adatbiztonsági intézkedései</w:t>
      </w:r>
    </w:p>
    <w:p w14:paraId="15866C87" w14:textId="33963449" w:rsidR="000E29D7" w:rsidRPr="000E29D7" w:rsidRDefault="000E29D7" w:rsidP="000E29D7">
      <w:pPr>
        <w:rPr>
          <w:rFonts w:ascii="Garamond" w:hAnsi="Garamond"/>
        </w:rPr>
      </w:pPr>
      <w:r>
        <w:rPr>
          <w:rFonts w:ascii="Garamond" w:hAnsi="Garamond"/>
        </w:rPr>
        <w:t>Adatkezelő kiemelt figyelmet fordít</w:t>
      </w:r>
      <w:r w:rsidRPr="000E29D7">
        <w:rPr>
          <w:rFonts w:ascii="Garamond" w:hAnsi="Garamond"/>
        </w:rPr>
        <w:t xml:space="preserve"> a rendszerek és </w:t>
      </w:r>
      <w:r>
        <w:rPr>
          <w:rFonts w:ascii="Garamond" w:hAnsi="Garamond"/>
        </w:rPr>
        <w:t>eljárások</w:t>
      </w:r>
      <w:r w:rsidRPr="000E29D7">
        <w:rPr>
          <w:rFonts w:ascii="Garamond" w:hAnsi="Garamond"/>
        </w:rPr>
        <w:t xml:space="preserve"> bizalmas jellegére, integritására, rendelkezésre állására és ellenálló képességére. </w:t>
      </w:r>
      <w:r>
        <w:rPr>
          <w:rFonts w:ascii="Garamond" w:hAnsi="Garamond"/>
        </w:rPr>
        <w:t>Adatkezelő az általa alkalmazott</w:t>
      </w:r>
      <w:r w:rsidRPr="000E29D7">
        <w:rPr>
          <w:rFonts w:ascii="Garamond" w:hAnsi="Garamond"/>
        </w:rPr>
        <w:t xml:space="preserve"> technológiák használ</w:t>
      </w:r>
      <w:r>
        <w:rPr>
          <w:rFonts w:ascii="Garamond" w:hAnsi="Garamond"/>
        </w:rPr>
        <w:t>atával</w:t>
      </w:r>
      <w:r w:rsidR="00024260">
        <w:rPr>
          <w:rFonts w:ascii="Garamond" w:hAnsi="Garamond"/>
        </w:rPr>
        <w:t xml:space="preserve"> és ellenőrzésével, mindent megtesz, hogy elkerülje </w:t>
      </w:r>
      <w:r w:rsidRPr="000E29D7">
        <w:rPr>
          <w:rFonts w:ascii="Garamond" w:hAnsi="Garamond"/>
        </w:rPr>
        <w:t>a személyes adatok álnevesítését és titkosítását, incidens esetén</w:t>
      </w:r>
      <w:r w:rsidR="00024260">
        <w:rPr>
          <w:rFonts w:ascii="Garamond" w:hAnsi="Garamond"/>
        </w:rPr>
        <w:t xml:space="preserve"> elérje</w:t>
      </w:r>
      <w:r w:rsidRPr="000E29D7">
        <w:rPr>
          <w:rFonts w:ascii="Garamond" w:hAnsi="Garamond"/>
        </w:rPr>
        <w:t xml:space="preserve"> a hozzáférés és a rendelkezésre állás visszaállítását. </w:t>
      </w:r>
    </w:p>
    <w:p w14:paraId="11DFFFEC" w14:textId="20713B0C" w:rsidR="000E29D7" w:rsidRPr="000E29D7" w:rsidRDefault="00FA63B6" w:rsidP="000E29D7">
      <w:pPr>
        <w:rPr>
          <w:rFonts w:ascii="Garamond" w:hAnsi="Garamond"/>
        </w:rPr>
      </w:pPr>
      <w:r>
        <w:rPr>
          <w:rFonts w:ascii="Garamond" w:hAnsi="Garamond"/>
        </w:rPr>
        <w:t>Adatkezelő i</w:t>
      </w:r>
      <w:r w:rsidR="00024260">
        <w:rPr>
          <w:rFonts w:ascii="Garamond" w:hAnsi="Garamond"/>
        </w:rPr>
        <w:t>nformatikai</w:t>
      </w:r>
      <w:r w:rsidR="000E29D7" w:rsidRPr="000E29D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rendszerét és </w:t>
      </w:r>
      <w:r w:rsidR="000E29D7" w:rsidRPr="000E29D7">
        <w:rPr>
          <w:rFonts w:ascii="Garamond" w:hAnsi="Garamond"/>
        </w:rPr>
        <w:t>eszköz</w:t>
      </w:r>
      <w:r>
        <w:rPr>
          <w:rFonts w:ascii="Garamond" w:hAnsi="Garamond"/>
        </w:rPr>
        <w:t>eit</w:t>
      </w:r>
      <w:r w:rsidR="000E29D7" w:rsidRPr="000E29D7">
        <w:rPr>
          <w:rFonts w:ascii="Garamond" w:hAnsi="Garamond"/>
        </w:rPr>
        <w:t xml:space="preserve"> úgy </w:t>
      </w:r>
      <w:r>
        <w:rPr>
          <w:rFonts w:ascii="Garamond" w:hAnsi="Garamond"/>
        </w:rPr>
        <w:t>üzemelteti</w:t>
      </w:r>
      <w:r w:rsidR="000E29D7" w:rsidRPr="000E29D7">
        <w:rPr>
          <w:rFonts w:ascii="Garamond" w:hAnsi="Garamond"/>
        </w:rPr>
        <w:t xml:space="preserve">, hogy </w:t>
      </w:r>
      <w:r w:rsidR="00024260">
        <w:rPr>
          <w:rFonts w:ascii="Garamond" w:hAnsi="Garamond"/>
        </w:rPr>
        <w:t>a személyes adatok</w:t>
      </w:r>
      <w:r w:rsidR="000E29D7" w:rsidRPr="000E29D7">
        <w:rPr>
          <w:rFonts w:ascii="Garamond" w:hAnsi="Garamond"/>
        </w:rPr>
        <w:t xml:space="preserve"> csak az arra feljogosítottak számára legyenek hozzáférhető</w:t>
      </w:r>
      <w:r>
        <w:rPr>
          <w:rFonts w:ascii="Garamond" w:hAnsi="Garamond"/>
        </w:rPr>
        <w:t>e</w:t>
      </w:r>
      <w:r w:rsidR="000E29D7" w:rsidRPr="000E29D7">
        <w:rPr>
          <w:rFonts w:ascii="Garamond" w:hAnsi="Garamond"/>
        </w:rPr>
        <w:t>k (rendelkezésre állás); hitelessége és hitelesítése biztosított legyen (adatkezelés hitelessége); változatlansága igazolható legyen (adatintegritás); a jogosulatlan hozzáférés ellen védettek legyenek (adat bizalmassága).</w:t>
      </w:r>
    </w:p>
    <w:p w14:paraId="5969BE8D" w14:textId="2D3CFB11" w:rsidR="000E29D7" w:rsidRPr="00024260" w:rsidRDefault="00024260" w:rsidP="000E29D7">
      <w:pPr>
        <w:rPr>
          <w:rFonts w:ascii="Garamond" w:hAnsi="Garamond"/>
          <w:b/>
          <w:bCs/>
        </w:rPr>
      </w:pPr>
      <w:r w:rsidRPr="00024260">
        <w:rPr>
          <w:rFonts w:ascii="Garamond" w:hAnsi="Garamond"/>
          <w:b/>
          <w:bCs/>
        </w:rPr>
        <w:t>Személyes adatok kezelése</w:t>
      </w:r>
      <w:r>
        <w:rPr>
          <w:rFonts w:ascii="Garamond" w:hAnsi="Garamond"/>
          <w:b/>
          <w:bCs/>
        </w:rPr>
        <w:t xml:space="preserve"> az adatbiztonság tükrében</w:t>
      </w:r>
      <w:r w:rsidRPr="00024260">
        <w:rPr>
          <w:rFonts w:ascii="Garamond" w:hAnsi="Garamond"/>
          <w:b/>
          <w:bCs/>
        </w:rPr>
        <w:t>:</w:t>
      </w:r>
    </w:p>
    <w:p w14:paraId="081DFE30" w14:textId="27A8F5E2" w:rsidR="000E29D7" w:rsidRPr="000E29D7" w:rsidRDefault="00024260" w:rsidP="000E29D7">
      <w:pPr>
        <w:rPr>
          <w:rFonts w:ascii="Garamond" w:hAnsi="Garamond"/>
        </w:rPr>
      </w:pPr>
      <w:r>
        <w:rPr>
          <w:rFonts w:ascii="Garamond" w:hAnsi="Garamond"/>
        </w:rPr>
        <w:t xml:space="preserve">A személyes adatokhoz a </w:t>
      </w:r>
      <w:r w:rsidR="000E29D7" w:rsidRPr="000E29D7">
        <w:rPr>
          <w:rFonts w:ascii="Garamond" w:hAnsi="Garamond"/>
        </w:rPr>
        <w:t>megfelelő szerződéses rendelkezéseknek</w:t>
      </w:r>
      <w:r w:rsidR="00FA63B6">
        <w:rPr>
          <w:rFonts w:ascii="Garamond" w:hAnsi="Garamond"/>
        </w:rPr>
        <w:t xml:space="preserve">, </w:t>
      </w:r>
      <w:r w:rsidR="00FA63B6" w:rsidRPr="000E29D7">
        <w:rPr>
          <w:rFonts w:ascii="Garamond" w:hAnsi="Garamond"/>
        </w:rPr>
        <w:t xml:space="preserve">a vonatkozó </w:t>
      </w:r>
      <w:r w:rsidR="00FA63B6">
        <w:rPr>
          <w:rFonts w:ascii="Garamond" w:hAnsi="Garamond"/>
        </w:rPr>
        <w:t xml:space="preserve">hatályos </w:t>
      </w:r>
      <w:r w:rsidR="00FA63B6" w:rsidRPr="000E29D7">
        <w:rPr>
          <w:rFonts w:ascii="Garamond" w:hAnsi="Garamond"/>
        </w:rPr>
        <w:t xml:space="preserve">jogszabályoknak </w:t>
      </w:r>
      <w:r w:rsidR="000E29D7" w:rsidRPr="000E29D7">
        <w:rPr>
          <w:rFonts w:ascii="Garamond" w:hAnsi="Garamond"/>
        </w:rPr>
        <w:t xml:space="preserve">és belső </w:t>
      </w:r>
      <w:r>
        <w:rPr>
          <w:rFonts w:ascii="Garamond" w:hAnsi="Garamond"/>
        </w:rPr>
        <w:t>előírásoknak</w:t>
      </w:r>
      <w:r w:rsidR="000E29D7" w:rsidRPr="000E29D7">
        <w:rPr>
          <w:rFonts w:ascii="Garamond" w:hAnsi="Garamond"/>
        </w:rPr>
        <w:t xml:space="preserve"> megfelelően</w:t>
      </w:r>
      <w:r>
        <w:rPr>
          <w:rFonts w:ascii="Garamond" w:hAnsi="Garamond"/>
        </w:rPr>
        <w:t>,</w:t>
      </w:r>
      <w:r w:rsidR="000E29D7" w:rsidRPr="000E29D7">
        <w:rPr>
          <w:rFonts w:ascii="Garamond" w:hAnsi="Garamond"/>
        </w:rPr>
        <w:t xml:space="preserve"> </w:t>
      </w:r>
      <w:r w:rsidR="00761E0A">
        <w:rPr>
          <w:rFonts w:ascii="Garamond" w:hAnsi="Garamond"/>
        </w:rPr>
        <w:t xml:space="preserve">Adatkezelő </w:t>
      </w:r>
      <w:r>
        <w:rPr>
          <w:rFonts w:ascii="Garamond" w:hAnsi="Garamond"/>
        </w:rPr>
        <w:t>arra feljogosított és</w:t>
      </w:r>
      <w:r w:rsidRPr="000E29D7">
        <w:rPr>
          <w:rFonts w:ascii="Garamond" w:hAnsi="Garamond"/>
        </w:rPr>
        <w:t xml:space="preserve"> </w:t>
      </w:r>
      <w:r w:rsidR="00FA63B6">
        <w:rPr>
          <w:rFonts w:ascii="Garamond" w:hAnsi="Garamond"/>
        </w:rPr>
        <w:t xml:space="preserve">megfelelő </w:t>
      </w:r>
      <w:r w:rsidRPr="000E29D7">
        <w:rPr>
          <w:rFonts w:ascii="Garamond" w:hAnsi="Garamond"/>
        </w:rPr>
        <w:t>hozzáféréssel rendelkező munkatársa</w:t>
      </w:r>
      <w:r w:rsidR="00761E0A">
        <w:rPr>
          <w:rFonts w:ascii="Garamond" w:hAnsi="Garamond"/>
        </w:rPr>
        <w:t xml:space="preserve">i </w:t>
      </w:r>
      <w:r>
        <w:rPr>
          <w:rFonts w:ascii="Garamond" w:hAnsi="Garamond"/>
        </w:rPr>
        <w:t>férhetnek</w:t>
      </w:r>
      <w:r w:rsidR="00FF429F">
        <w:rPr>
          <w:rFonts w:ascii="Garamond" w:hAnsi="Garamond"/>
        </w:rPr>
        <w:t xml:space="preserve"> csak</w:t>
      </w:r>
      <w:r>
        <w:rPr>
          <w:rFonts w:ascii="Garamond" w:hAnsi="Garamond"/>
        </w:rPr>
        <w:t xml:space="preserve"> hozzá</w:t>
      </w:r>
      <w:r w:rsidR="000E29D7" w:rsidRPr="000E29D7">
        <w:rPr>
          <w:rFonts w:ascii="Garamond" w:hAnsi="Garamond"/>
        </w:rPr>
        <w:t>.</w:t>
      </w:r>
    </w:p>
    <w:p w14:paraId="563D4A46" w14:textId="328E4B8B" w:rsidR="000E29D7" w:rsidRPr="00926C48" w:rsidRDefault="000E29D7" w:rsidP="00126439">
      <w:pPr>
        <w:rPr>
          <w:rFonts w:ascii="Garamond" w:hAnsi="Garamond"/>
        </w:rPr>
      </w:pPr>
      <w:r w:rsidRPr="000E29D7">
        <w:rPr>
          <w:rFonts w:ascii="Garamond" w:hAnsi="Garamond"/>
        </w:rPr>
        <w:t xml:space="preserve">Adataidhoz kizárólag </w:t>
      </w:r>
      <w:r w:rsidR="00024260">
        <w:rPr>
          <w:rFonts w:ascii="Garamond" w:hAnsi="Garamond"/>
        </w:rPr>
        <w:t xml:space="preserve">a </w:t>
      </w:r>
      <w:r w:rsidRPr="000E29D7">
        <w:rPr>
          <w:rFonts w:ascii="Garamond" w:hAnsi="Garamond"/>
        </w:rPr>
        <w:t xml:space="preserve">szükséges </w:t>
      </w:r>
      <w:r w:rsidR="00024260">
        <w:rPr>
          <w:rFonts w:ascii="Garamond" w:hAnsi="Garamond"/>
        </w:rPr>
        <w:t xml:space="preserve">mértékben engedélyezi </w:t>
      </w:r>
      <w:r w:rsidR="00761E0A">
        <w:rPr>
          <w:rFonts w:ascii="Garamond" w:hAnsi="Garamond"/>
        </w:rPr>
        <w:t>A</w:t>
      </w:r>
      <w:r w:rsidR="00024260">
        <w:rPr>
          <w:rFonts w:ascii="Garamond" w:hAnsi="Garamond"/>
        </w:rPr>
        <w:t xml:space="preserve">datkezelő, </w:t>
      </w:r>
      <w:r w:rsidR="00024260" w:rsidRPr="000E29D7">
        <w:rPr>
          <w:rFonts w:ascii="Garamond" w:hAnsi="Garamond"/>
        </w:rPr>
        <w:t xml:space="preserve">az adatok kezelése/feldolgozása </w:t>
      </w:r>
      <w:r w:rsidR="00024260">
        <w:rPr>
          <w:rFonts w:ascii="Garamond" w:hAnsi="Garamond"/>
        </w:rPr>
        <w:t>kapcsán</w:t>
      </w:r>
      <w:r w:rsidR="00024260" w:rsidRPr="000E29D7">
        <w:rPr>
          <w:rFonts w:ascii="Garamond" w:hAnsi="Garamond"/>
        </w:rPr>
        <w:t xml:space="preserve"> munkaköri feladata</w:t>
      </w:r>
      <w:r w:rsidR="00024260">
        <w:rPr>
          <w:rFonts w:ascii="Garamond" w:hAnsi="Garamond"/>
        </w:rPr>
        <w:t>i ellátásában érintett munkavállalói számára a hozzáférést</w:t>
      </w:r>
      <w:r w:rsidRPr="000E29D7">
        <w:rPr>
          <w:rFonts w:ascii="Garamond" w:hAnsi="Garamond"/>
        </w:rPr>
        <w:t>.</w:t>
      </w:r>
    </w:p>
    <w:p w14:paraId="36F2EC50" w14:textId="2AD86AAE" w:rsidR="008541AF" w:rsidRPr="00926C48" w:rsidRDefault="008541AF">
      <w:pPr>
        <w:rPr>
          <w:rFonts w:ascii="Garamond" w:hAnsi="Garamond"/>
        </w:rPr>
      </w:pPr>
    </w:p>
    <w:sectPr w:rsidR="008541AF" w:rsidRPr="00926C48" w:rsidSect="00BB032F">
      <w:footerReference w:type="default" r:id="rId20"/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F1D1" w14:textId="77777777" w:rsidR="00431807" w:rsidRDefault="00431807" w:rsidP="00926C48">
      <w:pPr>
        <w:spacing w:after="0" w:line="240" w:lineRule="auto"/>
      </w:pPr>
      <w:r>
        <w:separator/>
      </w:r>
    </w:p>
  </w:endnote>
  <w:endnote w:type="continuationSeparator" w:id="0">
    <w:p w14:paraId="7439AEB1" w14:textId="77777777" w:rsidR="00431807" w:rsidRDefault="00431807" w:rsidP="009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96D3" w14:textId="77777777" w:rsidR="00926C48" w:rsidRDefault="00926C48" w:rsidP="00926C48">
    <w:pPr>
      <w:pStyle w:val="lfej"/>
      <w:pBdr>
        <w:top w:val="single" w:sz="4" w:space="1" w:color="auto"/>
      </w:pBdr>
      <w:rPr>
        <w:rFonts w:ascii="Garamond" w:hAnsi="Garamond"/>
      </w:rPr>
    </w:pPr>
    <w:r>
      <w:rPr>
        <w:rFonts w:ascii="Garamond" w:hAnsi="Garamond"/>
      </w:rPr>
      <w:tab/>
      <w:t xml:space="preserve">                                                                                Készítette: </w:t>
    </w:r>
  </w:p>
  <w:p w14:paraId="5430E482" w14:textId="77777777" w:rsidR="00926C48" w:rsidRPr="00E54EBF" w:rsidRDefault="00926C48" w:rsidP="00926C48">
    <w:pPr>
      <w:pStyle w:val="lfej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 w:rsidRPr="00E54EBF">
      <w:rPr>
        <w:rFonts w:ascii="Garamond" w:hAnsi="Garamond"/>
        <w:sz w:val="24"/>
        <w:szCs w:val="24"/>
      </w:rPr>
      <w:tab/>
    </w:r>
    <w:r w:rsidRPr="00E54EBF">
      <w:rPr>
        <w:sz w:val="24"/>
        <w:szCs w:val="24"/>
      </w:rPr>
      <w:tab/>
    </w:r>
    <w:bookmarkStart w:id="0" w:name="_Hlk83801267"/>
    <w:bookmarkStart w:id="1" w:name="_Hlk83801623"/>
    <w:r w:rsidRPr="00E54EBF">
      <w:rPr>
        <w:sz w:val="24"/>
        <w:szCs w:val="24"/>
      </w:rPr>
      <w:tab/>
    </w:r>
    <w:r w:rsidRPr="00E54EBF">
      <w:rPr>
        <w:rFonts w:ascii="Forte" w:hAnsi="Forte"/>
        <w:color w:val="00B050"/>
        <w:sz w:val="24"/>
        <w:szCs w:val="24"/>
      </w:rPr>
      <w:t>VFK Data Pro. Kft</w:t>
    </w:r>
    <w:bookmarkEnd w:id="0"/>
    <w:r w:rsidRPr="00E54EBF">
      <w:rPr>
        <w:rFonts w:ascii="Forte" w:hAnsi="Forte"/>
        <w:color w:val="00B050"/>
        <w:sz w:val="24"/>
        <w:szCs w:val="24"/>
      </w:rPr>
      <w:t>.</w:t>
    </w:r>
    <w:bookmarkEnd w:id="1"/>
  </w:p>
  <w:p w14:paraId="1BD54D45" w14:textId="77777777" w:rsidR="00926C48" w:rsidRDefault="00926C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F098" w14:textId="77777777" w:rsidR="00431807" w:rsidRDefault="00431807" w:rsidP="00926C48">
      <w:pPr>
        <w:spacing w:after="0" w:line="240" w:lineRule="auto"/>
      </w:pPr>
      <w:r>
        <w:separator/>
      </w:r>
    </w:p>
  </w:footnote>
  <w:footnote w:type="continuationSeparator" w:id="0">
    <w:p w14:paraId="7549B9C7" w14:textId="77777777" w:rsidR="00431807" w:rsidRDefault="00431807" w:rsidP="0092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C1A"/>
    <w:multiLevelType w:val="multilevel"/>
    <w:tmpl w:val="FFE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3895"/>
    <w:multiLevelType w:val="hybridMultilevel"/>
    <w:tmpl w:val="F678FC2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12C"/>
    <w:multiLevelType w:val="multilevel"/>
    <w:tmpl w:val="6A2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C16EB"/>
    <w:multiLevelType w:val="multilevel"/>
    <w:tmpl w:val="C7F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136CA"/>
    <w:multiLevelType w:val="multilevel"/>
    <w:tmpl w:val="28F487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3B1CD9"/>
    <w:multiLevelType w:val="multilevel"/>
    <w:tmpl w:val="E68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B6447"/>
    <w:multiLevelType w:val="hybridMultilevel"/>
    <w:tmpl w:val="8506B9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3CA0"/>
    <w:multiLevelType w:val="hybridMultilevel"/>
    <w:tmpl w:val="18E8E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F7DDF"/>
    <w:multiLevelType w:val="multilevel"/>
    <w:tmpl w:val="2EE0998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2A555AC"/>
    <w:multiLevelType w:val="multilevel"/>
    <w:tmpl w:val="CCC41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E86F2D"/>
    <w:multiLevelType w:val="hybridMultilevel"/>
    <w:tmpl w:val="64187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DC8"/>
    <w:multiLevelType w:val="multilevel"/>
    <w:tmpl w:val="696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183FC0"/>
    <w:multiLevelType w:val="multilevel"/>
    <w:tmpl w:val="C44E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116997">
    <w:abstractNumId w:val="8"/>
  </w:num>
  <w:num w:numId="2" w16cid:durableId="1463571119">
    <w:abstractNumId w:val="4"/>
  </w:num>
  <w:num w:numId="3" w16cid:durableId="1876116848">
    <w:abstractNumId w:val="9"/>
  </w:num>
  <w:num w:numId="4" w16cid:durableId="1896163825">
    <w:abstractNumId w:val="11"/>
  </w:num>
  <w:num w:numId="5" w16cid:durableId="483668356">
    <w:abstractNumId w:val="12"/>
  </w:num>
  <w:num w:numId="6" w16cid:durableId="1540514568">
    <w:abstractNumId w:val="10"/>
  </w:num>
  <w:num w:numId="7" w16cid:durableId="1748191343">
    <w:abstractNumId w:val="7"/>
  </w:num>
  <w:num w:numId="8" w16cid:durableId="1253277135">
    <w:abstractNumId w:val="0"/>
  </w:num>
  <w:num w:numId="9" w16cid:durableId="1593081483">
    <w:abstractNumId w:val="3"/>
  </w:num>
  <w:num w:numId="10" w16cid:durableId="9838897">
    <w:abstractNumId w:val="2"/>
  </w:num>
  <w:num w:numId="11" w16cid:durableId="275674083">
    <w:abstractNumId w:val="5"/>
  </w:num>
  <w:num w:numId="12" w16cid:durableId="933129940">
    <w:abstractNumId w:val="6"/>
  </w:num>
  <w:num w:numId="13" w16cid:durableId="61521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C1"/>
    <w:rsid w:val="00024260"/>
    <w:rsid w:val="00025C25"/>
    <w:rsid w:val="00095A9B"/>
    <w:rsid w:val="000E29D7"/>
    <w:rsid w:val="000E6B79"/>
    <w:rsid w:val="00126439"/>
    <w:rsid w:val="00185C3A"/>
    <w:rsid w:val="00190376"/>
    <w:rsid w:val="001A0D4E"/>
    <w:rsid w:val="001A3D42"/>
    <w:rsid w:val="001E5611"/>
    <w:rsid w:val="0027331C"/>
    <w:rsid w:val="00276946"/>
    <w:rsid w:val="002C581E"/>
    <w:rsid w:val="00307D80"/>
    <w:rsid w:val="00334F10"/>
    <w:rsid w:val="003716B1"/>
    <w:rsid w:val="003C2DB5"/>
    <w:rsid w:val="003C3D7A"/>
    <w:rsid w:val="003C42E7"/>
    <w:rsid w:val="003F1883"/>
    <w:rsid w:val="004240AF"/>
    <w:rsid w:val="00431807"/>
    <w:rsid w:val="00437B8C"/>
    <w:rsid w:val="00445E66"/>
    <w:rsid w:val="0047130A"/>
    <w:rsid w:val="004715E4"/>
    <w:rsid w:val="00484B10"/>
    <w:rsid w:val="00493C61"/>
    <w:rsid w:val="00551C12"/>
    <w:rsid w:val="005712E4"/>
    <w:rsid w:val="0060021F"/>
    <w:rsid w:val="00607404"/>
    <w:rsid w:val="00623D0A"/>
    <w:rsid w:val="00652AE8"/>
    <w:rsid w:val="006C67B0"/>
    <w:rsid w:val="006F0BFE"/>
    <w:rsid w:val="00743050"/>
    <w:rsid w:val="00760987"/>
    <w:rsid w:val="00761E0A"/>
    <w:rsid w:val="00783C52"/>
    <w:rsid w:val="007A5B21"/>
    <w:rsid w:val="007C6DCB"/>
    <w:rsid w:val="007F2E31"/>
    <w:rsid w:val="00810F1F"/>
    <w:rsid w:val="008144D8"/>
    <w:rsid w:val="008233E6"/>
    <w:rsid w:val="0083033D"/>
    <w:rsid w:val="008541AF"/>
    <w:rsid w:val="00861550"/>
    <w:rsid w:val="0087330A"/>
    <w:rsid w:val="009165B5"/>
    <w:rsid w:val="009226C1"/>
    <w:rsid w:val="00926C48"/>
    <w:rsid w:val="00947DB9"/>
    <w:rsid w:val="00A016C1"/>
    <w:rsid w:val="00A2670D"/>
    <w:rsid w:val="00A37DB9"/>
    <w:rsid w:val="00A67537"/>
    <w:rsid w:val="00A72C00"/>
    <w:rsid w:val="00A86A82"/>
    <w:rsid w:val="00A968B6"/>
    <w:rsid w:val="00AA2CA5"/>
    <w:rsid w:val="00AB01BA"/>
    <w:rsid w:val="00AF76FE"/>
    <w:rsid w:val="00B74D6C"/>
    <w:rsid w:val="00B75296"/>
    <w:rsid w:val="00B93620"/>
    <w:rsid w:val="00BB032F"/>
    <w:rsid w:val="00BB45D0"/>
    <w:rsid w:val="00BF42CC"/>
    <w:rsid w:val="00C04346"/>
    <w:rsid w:val="00C0751E"/>
    <w:rsid w:val="00C86D59"/>
    <w:rsid w:val="00CB4F04"/>
    <w:rsid w:val="00CC3B7F"/>
    <w:rsid w:val="00CC50E6"/>
    <w:rsid w:val="00CE0018"/>
    <w:rsid w:val="00CE2B7D"/>
    <w:rsid w:val="00CE577C"/>
    <w:rsid w:val="00CF71EE"/>
    <w:rsid w:val="00D21B2B"/>
    <w:rsid w:val="00D418F9"/>
    <w:rsid w:val="00D5181D"/>
    <w:rsid w:val="00D66715"/>
    <w:rsid w:val="00DC4421"/>
    <w:rsid w:val="00DC529C"/>
    <w:rsid w:val="00DD2EF1"/>
    <w:rsid w:val="00DD37D1"/>
    <w:rsid w:val="00DF1775"/>
    <w:rsid w:val="00E10533"/>
    <w:rsid w:val="00E96792"/>
    <w:rsid w:val="00EB12EB"/>
    <w:rsid w:val="00EB7123"/>
    <w:rsid w:val="00EC30DD"/>
    <w:rsid w:val="00ED6EE7"/>
    <w:rsid w:val="00F02F3A"/>
    <w:rsid w:val="00F47E95"/>
    <w:rsid w:val="00F56718"/>
    <w:rsid w:val="00F6045D"/>
    <w:rsid w:val="00F7311A"/>
    <w:rsid w:val="00FA63B6"/>
    <w:rsid w:val="00FC49BA"/>
    <w:rsid w:val="00FC5C7D"/>
    <w:rsid w:val="00FD3C11"/>
    <w:rsid w:val="00FF00F2"/>
    <w:rsid w:val="00FF429F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029"/>
  <w15:docId w15:val="{44B39F4E-E7D8-4EC0-88FA-5199D4F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6CD"/>
    <w:pPr>
      <w:spacing w:after="160" w:line="259" w:lineRule="auto"/>
      <w:jc w:val="both"/>
    </w:pPr>
    <w:rPr>
      <w:rFonts w:ascii="Times New Roman" w:eastAsia="Calibri" w:hAnsi="Times New Roman"/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4E280A"/>
    <w:pPr>
      <w:widowControl w:val="0"/>
      <w:numPr>
        <w:numId w:val="1"/>
      </w:numPr>
      <w:shd w:val="clear" w:color="auto" w:fill="FFFFFF"/>
      <w:spacing w:before="360" w:after="360" w:line="360" w:lineRule="atLeast"/>
      <w:ind w:left="357" w:hanging="357"/>
      <w:jc w:val="left"/>
      <w:textAlignment w:val="baseline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unhideWhenUsed/>
    <w:qFormat/>
    <w:rsid w:val="00AB56CD"/>
    <w:pPr>
      <w:widowControl w:val="0"/>
      <w:numPr>
        <w:ilvl w:val="1"/>
        <w:numId w:val="1"/>
      </w:numPr>
      <w:shd w:val="clear" w:color="auto" w:fill="FFFFFF"/>
      <w:tabs>
        <w:tab w:val="left" w:pos="8051"/>
      </w:tabs>
      <w:spacing w:before="360" w:after="360" w:line="360" w:lineRule="atLeast"/>
      <w:ind w:left="357" w:hanging="357"/>
      <w:jc w:val="left"/>
      <w:textAlignment w:val="baseline"/>
      <w:outlineLvl w:val="1"/>
    </w:pPr>
    <w:rPr>
      <w:rFonts w:asciiTheme="minorHAnsi" w:hAnsiTheme="minorHAnsi"/>
      <w:b/>
    </w:rPr>
  </w:style>
  <w:style w:type="paragraph" w:styleId="Cmsor3">
    <w:name w:val="heading 3"/>
    <w:basedOn w:val="Norml"/>
    <w:link w:val="Cmsor3Char"/>
    <w:uiPriority w:val="9"/>
    <w:unhideWhenUsed/>
    <w:qFormat/>
    <w:rsid w:val="00CE350D"/>
    <w:pPr>
      <w:spacing w:before="283" w:after="283"/>
      <w:jc w:val="left"/>
      <w:outlineLvl w:val="2"/>
    </w:pPr>
    <w:rPr>
      <w:rFonts w:cs="Times New Roman"/>
      <w:b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C5A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agybetsChar">
    <w:name w:val="nagybetűs Char"/>
    <w:basedOn w:val="Bekezdsalapbettpusa"/>
    <w:qFormat/>
    <w:rsid w:val="008E7240"/>
    <w:rPr>
      <w:rFonts w:ascii="Times New Roman" w:hAnsi="Times New Roman" w:cs="Times New Roman"/>
      <w:b/>
      <w:caps/>
      <w:sz w:val="24"/>
      <w:szCs w:val="24"/>
      <w:u w:val="single"/>
    </w:rPr>
  </w:style>
  <w:style w:type="character" w:styleId="Kiemels2">
    <w:name w:val="Strong"/>
    <w:basedOn w:val="Bekezdsalapbettpusa"/>
    <w:uiPriority w:val="22"/>
    <w:qFormat/>
    <w:rsid w:val="008B69D7"/>
    <w:rPr>
      <w:rFonts w:ascii="Times New Roman" w:hAnsi="Times New Roman"/>
      <w:b/>
      <w:bCs/>
      <w:sz w:val="28"/>
    </w:rPr>
  </w:style>
  <w:style w:type="character" w:customStyle="1" w:styleId="Hangslyozs">
    <w:name w:val="Hangsúlyozás"/>
    <w:basedOn w:val="Bekezdsalapbettpusa"/>
    <w:uiPriority w:val="20"/>
    <w:qFormat/>
    <w:rsid w:val="0007457F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E2354A"/>
    <w:rPr>
      <w:color w:val="0563C1" w:themeColor="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qFormat/>
    <w:rsid w:val="00E32BAC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4E280A"/>
    <w:rPr>
      <w:rFonts w:ascii="Times New Roman" w:hAnsi="Times New Roman"/>
      <w:color w:val="00000A"/>
      <w:sz w:val="22"/>
      <w:shd w:val="clear" w:color="auto" w:fill="FFFFFF"/>
    </w:rPr>
  </w:style>
  <w:style w:type="character" w:customStyle="1" w:styleId="AlcmChar">
    <w:name w:val="Alcím Char"/>
    <w:basedOn w:val="Bekezdsalapbettpusa"/>
    <w:link w:val="Alcm"/>
    <w:uiPriority w:val="11"/>
    <w:qFormat/>
    <w:rsid w:val="00002581"/>
    <w:rPr>
      <w:rFonts w:ascii="Times New Roman" w:eastAsiaTheme="minorEastAsia" w:hAnsi="Times New Roman"/>
      <w:spacing w:val="15"/>
    </w:rPr>
  </w:style>
  <w:style w:type="character" w:customStyle="1" w:styleId="CmChar">
    <w:name w:val="Cím Char"/>
    <w:basedOn w:val="Bekezdsalapbettpusa"/>
    <w:link w:val="Cm"/>
    <w:uiPriority w:val="10"/>
    <w:qFormat/>
    <w:rsid w:val="00002581"/>
    <w:rPr>
      <w:rFonts w:ascii="Times New Roman" w:eastAsia="Times New Roman" w:hAnsi="Times New Roman" w:cs="Times New Roman"/>
      <w:sz w:val="32"/>
      <w:szCs w:val="32"/>
      <w:shd w:val="clear" w:color="auto" w:fill="FFFFFF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002581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002581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AB56CD"/>
    <w:rPr>
      <w:rFonts w:ascii="Times New Roman" w:eastAsia="Times New Roman" w:hAnsi="Times New Roman" w:cs="Times New Roman"/>
      <w:sz w:val="24"/>
      <w:szCs w:val="24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CE350D"/>
    <w:rPr>
      <w:rFonts w:ascii="Times New Roman" w:hAnsi="Times New Roman" w:cs="Times New Roman"/>
      <w:b/>
    </w:rPr>
  </w:style>
  <w:style w:type="character" w:styleId="Finomkiemels">
    <w:name w:val="Subtle Emphasis"/>
    <w:basedOn w:val="Bekezdsalapbettpusa"/>
    <w:uiPriority w:val="19"/>
    <w:qFormat/>
    <w:rsid w:val="00CE350D"/>
    <w:rPr>
      <w:b/>
      <w:i w:val="0"/>
      <w:iCs/>
      <w:color w:val="00000A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C5A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rshivatkozs">
    <w:name w:val="Intense Reference"/>
    <w:basedOn w:val="Kiemels2"/>
    <w:uiPriority w:val="32"/>
    <w:qFormat/>
    <w:rsid w:val="008E7928"/>
    <w:rPr>
      <w:rFonts w:ascii="Times New Roman" w:hAnsi="Times New Roman"/>
      <w:b/>
      <w:bCs/>
      <w:sz w:val="22"/>
      <w:lang w:eastAsia="hu-HU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nagybets">
    <w:name w:val="nagybetűs"/>
    <w:basedOn w:val="Norml"/>
    <w:qFormat/>
    <w:rsid w:val="008E7240"/>
    <w:pPr>
      <w:spacing w:after="0" w:line="240" w:lineRule="auto"/>
    </w:pPr>
    <w:rPr>
      <w:rFonts w:cs="Times New Roman"/>
      <w:b/>
      <w:caps/>
      <w:sz w:val="24"/>
      <w:szCs w:val="24"/>
      <w:u w:val="single"/>
    </w:rPr>
  </w:style>
  <w:style w:type="paragraph" w:styleId="NormlWeb">
    <w:name w:val="Normal (Web)"/>
    <w:basedOn w:val="Norml"/>
    <w:uiPriority w:val="99"/>
    <w:semiHidden/>
    <w:unhideWhenUsed/>
    <w:qFormat/>
    <w:rsid w:val="0007457F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2BAC"/>
    <w:rPr>
      <w:rFonts w:ascii="Times New Roman" w:eastAsia="Calibri" w:hAnsi="Times New Roman"/>
      <w:color w:val="00000A"/>
      <w:sz w:val="22"/>
    </w:rPr>
  </w:style>
  <w:style w:type="paragraph" w:styleId="Alcm">
    <w:name w:val="Subtitle"/>
    <w:basedOn w:val="Norml"/>
    <w:link w:val="AlcmChar"/>
    <w:uiPriority w:val="11"/>
    <w:qFormat/>
    <w:rsid w:val="00002581"/>
    <w:pPr>
      <w:jc w:val="center"/>
    </w:pPr>
    <w:rPr>
      <w:rFonts w:eastAsiaTheme="minorEastAsia"/>
      <w:spacing w:val="15"/>
    </w:rPr>
  </w:style>
  <w:style w:type="paragraph" w:styleId="Cm">
    <w:name w:val="Title"/>
    <w:basedOn w:val="NormlWeb"/>
    <w:link w:val="CmChar"/>
    <w:uiPriority w:val="10"/>
    <w:qFormat/>
    <w:rsid w:val="00002581"/>
    <w:pPr>
      <w:shd w:val="clear" w:color="auto" w:fill="FFFFFF"/>
      <w:spacing w:before="280" w:beforeAutospacing="0" w:after="360" w:afterAutospacing="0" w:line="360" w:lineRule="atLeast"/>
      <w:jc w:val="center"/>
      <w:textAlignment w:val="baseline"/>
    </w:pPr>
    <w:rPr>
      <w:b/>
      <w:sz w:val="32"/>
      <w:szCs w:val="32"/>
    </w:rPr>
  </w:style>
  <w:style w:type="paragraph" w:styleId="Lbjegyzetszveg">
    <w:name w:val="footnote text"/>
    <w:basedOn w:val="Norml"/>
    <w:link w:val="LbjegyzetszvegChar"/>
  </w:style>
  <w:style w:type="paragraph" w:customStyle="1" w:styleId="Default">
    <w:name w:val="Default"/>
    <w:qFormat/>
    <w:rsid w:val="004C7E3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4E280A"/>
    <w:pPr>
      <w:ind w:left="720"/>
      <w:contextualSpacing/>
    </w:pPr>
  </w:style>
  <w:style w:type="table" w:styleId="Rcsostblzat">
    <w:name w:val="Table Grid"/>
    <w:basedOn w:val="Normltblzat"/>
    <w:uiPriority w:val="39"/>
    <w:rsid w:val="00E3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276946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76946"/>
  </w:style>
  <w:style w:type="character" w:customStyle="1" w:styleId="eop">
    <w:name w:val="eop"/>
    <w:basedOn w:val="Bekezdsalapbettpusa"/>
    <w:rsid w:val="00276946"/>
  </w:style>
  <w:style w:type="character" w:customStyle="1" w:styleId="spellingerror">
    <w:name w:val="spellingerror"/>
    <w:basedOn w:val="Bekezdsalapbettpusa"/>
    <w:rsid w:val="00276946"/>
  </w:style>
  <w:style w:type="character" w:customStyle="1" w:styleId="contextualspellingandgrammarerror">
    <w:name w:val="contextualspellingandgrammarerror"/>
    <w:basedOn w:val="Bekezdsalapbettpusa"/>
    <w:rsid w:val="00276946"/>
  </w:style>
  <w:style w:type="character" w:styleId="Hiperhivatkozs">
    <w:name w:val="Hyperlink"/>
    <w:basedOn w:val="Bekezdsalapbettpusa"/>
    <w:uiPriority w:val="99"/>
    <w:unhideWhenUsed/>
    <w:rsid w:val="00FC5C7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2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C48"/>
    <w:rPr>
      <w:rFonts w:ascii="Times New Roman" w:eastAsia="Calibri" w:hAnsi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92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C48"/>
    <w:rPr>
      <w:rFonts w:ascii="Times New Roman" w:eastAsia="Calibri" w:hAnsi="Times New Roman"/>
      <w:color w:val="00000A"/>
      <w:sz w:val="22"/>
    </w:rPr>
  </w:style>
  <w:style w:type="paragraph" w:customStyle="1" w:styleId="text">
    <w:name w:val="text"/>
    <w:basedOn w:val="Norml"/>
    <w:rsid w:val="003C2DB5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F7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76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76FE"/>
    <w:rPr>
      <w:rFonts w:ascii="Times New Roman" w:eastAsia="Calibri" w:hAnsi="Times New Roman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7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76FE"/>
    <w:rPr>
      <w:rFonts w:ascii="Times New Roman" w:eastAsia="Calibri" w:hAnsi="Times New Roman"/>
      <w:b/>
      <w:bCs/>
      <w:color w:val="00000A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C0434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04346"/>
    <w:rPr>
      <w:color w:val="954F72" w:themeColor="followedHyperlink"/>
      <w:u w:val="single"/>
    </w:rPr>
  </w:style>
  <w:style w:type="paragraph" w:customStyle="1" w:styleId="TableParagraph">
    <w:name w:val="Table Paragraph"/>
    <w:basedOn w:val="Norml"/>
    <w:uiPriority w:val="1"/>
    <w:qFormat/>
    <w:rsid w:val="003716B1"/>
    <w:pPr>
      <w:widowControl w:val="0"/>
      <w:suppressAutoHyphens w:val="0"/>
      <w:autoSpaceDE w:val="0"/>
      <w:autoSpaceDN w:val="0"/>
      <w:spacing w:after="0" w:line="240" w:lineRule="auto"/>
      <w:ind w:left="107"/>
      <w:jc w:val="left"/>
    </w:pPr>
    <w:rPr>
      <w:rFonts w:ascii="Carlito" w:eastAsia="Carlito" w:hAnsi="Carlito" w:cs="Carlito"/>
      <w:color w:val="auto"/>
    </w:rPr>
  </w:style>
  <w:style w:type="character" w:customStyle="1" w:styleId="Ershangslyozs">
    <w:name w:val="Erős hangsúlyozás"/>
    <w:qFormat/>
    <w:rsid w:val="002C5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rosag.hu" TargetMode="External"/><Relationship Id="rId18" Type="http://schemas.openxmlformats.org/officeDocument/2006/relationships/hyperlink" Target="http://windows.microsoft.com/hu-hu/windows-10/edge-privacy-faq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aih.hu/" TargetMode="External"/><Relationship Id="rId17" Type="http://schemas.openxmlformats.org/officeDocument/2006/relationships/hyperlink" Target="http://windows.microsoft.com/hu-hu/internet-explorer/delete-manage-cook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indows.microsoft.com/hu-hu/internet-explorer/delete-manage-cooki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hu/kb/S%C3%BCtik%20kezel%C3%A9s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upport.apple.com/kb/index?page=search&amp;q=cookies%20safar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accounts/answer/61416?hl=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5a9c0-32ac-469b-a7e2-bc01e51c1b07">
      <Terms xmlns="http://schemas.microsoft.com/office/infopath/2007/PartnerControls"/>
    </lcf76f155ced4ddcb4097134ff3c332f>
    <TaxCatchAll xmlns="d0096707-8f1c-4e4b-97cf-937537a93d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0EAFFD39F81434084E5E29A48038397" ma:contentTypeVersion="15" ma:contentTypeDescription="Új dokumentum létrehozása." ma:contentTypeScope="" ma:versionID="e559c2b15b28fedcf1b79e4768befa5a">
  <xsd:schema xmlns:xsd="http://www.w3.org/2001/XMLSchema" xmlns:xs="http://www.w3.org/2001/XMLSchema" xmlns:p="http://schemas.microsoft.com/office/2006/metadata/properties" xmlns:ns2="1e05a9c0-32ac-469b-a7e2-bc01e51c1b07" xmlns:ns3="d0096707-8f1c-4e4b-97cf-937537a93df8" targetNamespace="http://schemas.microsoft.com/office/2006/metadata/properties" ma:root="true" ma:fieldsID="a460cb9c953f1f1697a2f0f6c9721323" ns2:_="" ns3:_="">
    <xsd:import namespace="1e05a9c0-32ac-469b-a7e2-bc01e51c1b07"/>
    <xsd:import namespace="d0096707-8f1c-4e4b-97cf-937537a9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a9c0-32ac-469b-a7e2-bc01e51c1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bccf2c8-4b82-41e7-b293-8e8d7ef5d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96707-8f1c-4e4b-97cf-937537a93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21c2b6-c9fb-450c-846e-453641406e36}" ma:internalName="TaxCatchAll" ma:showField="CatchAllData" ma:web="d0096707-8f1c-4e4b-97cf-937537a9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ED762-2EBB-4CD7-8D0C-A74B2726B9D8}">
  <ds:schemaRefs>
    <ds:schemaRef ds:uri="http://schemas.microsoft.com/office/2006/metadata/properties"/>
    <ds:schemaRef ds:uri="http://schemas.microsoft.com/office/infopath/2007/PartnerControls"/>
    <ds:schemaRef ds:uri="1e05a9c0-32ac-469b-a7e2-bc01e51c1b07"/>
    <ds:schemaRef ds:uri="d0096707-8f1c-4e4b-97cf-937537a93df8"/>
  </ds:schemaRefs>
</ds:datastoreItem>
</file>

<file path=customXml/itemProps2.xml><?xml version="1.0" encoding="utf-8"?>
<ds:datastoreItem xmlns:ds="http://schemas.openxmlformats.org/officeDocument/2006/customXml" ds:itemID="{F93A3713-8466-4521-8173-559F2A14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5a9c0-32ac-469b-a7e2-bc01e51c1b07"/>
    <ds:schemaRef ds:uri="d0096707-8f1c-4e4b-97cf-937537a9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59F36-4F36-4572-95E7-A252F3B1A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FF13D-B3F1-4D42-A0A9-A017E928D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2534</Words>
  <Characters>17487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Vida András</dc:creator>
  <dc:description/>
  <cp:lastModifiedBy>Vida András</cp:lastModifiedBy>
  <cp:revision>78</cp:revision>
  <dcterms:created xsi:type="dcterms:W3CDTF">2022-02-04T07:53:00Z</dcterms:created>
  <dcterms:modified xsi:type="dcterms:W3CDTF">2023-12-07T13:13:00Z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0x01010070EAFFD39F81434084E5E29A48038397</vt:lpwstr>
  </property>
  <property fmtid="{D5CDD505-2E9C-101B-9397-08002B2CF9AE}" pid="7" name="MediaServiceImageTags">
    <vt:lpwstr/>
  </property>
</Properties>
</file>